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 xml:space="preserve">EMITE LA CONVOCATORIA A LA </w:t>
      </w:r>
      <w:r w:rsidR="00467F37">
        <w:rPr>
          <w:rFonts w:ascii="Noto Sans" w:hAnsi="Noto Sans" w:cs="Noto Sans"/>
          <w:b/>
          <w:sz w:val="28"/>
          <w:szCs w:val="28"/>
        </w:rPr>
        <w:t>INVITACIÓN A CUANDO MENOS TRES PERSONAS</w:t>
      </w:r>
      <w:r>
        <w:rPr>
          <w:rFonts w:ascii="Noto Sans" w:hAnsi="Noto Sans" w:cs="Noto Sans"/>
          <w:b/>
          <w:sz w:val="28"/>
          <w:szCs w:val="28"/>
        </w:rPr>
        <w:t xml:space="preserve"> ELECTRÓNICA DE CARÁCTER NACIONAL</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bookmarkStart w:id="0" w:name="_GoBack"/>
      <w:bookmarkEnd w:id="0"/>
    </w:p>
    <w:p w:rsidR="005E6246" w:rsidRPr="00D86AA2" w:rsidRDefault="005E6246" w:rsidP="005E6246">
      <w:pPr>
        <w:jc w:val="center"/>
        <w:rPr>
          <w:rFonts w:ascii="Noto Sans" w:hAnsi="Noto Sans" w:cs="Noto Sans"/>
          <w:b/>
          <w:sz w:val="28"/>
          <w:szCs w:val="28"/>
        </w:rPr>
      </w:pPr>
      <w:r w:rsidRPr="00905FA1">
        <w:rPr>
          <w:rFonts w:ascii="Noto Sans" w:hAnsi="Noto Sans" w:cs="Noto Sans"/>
          <w:b/>
          <w:sz w:val="28"/>
          <w:szCs w:val="28"/>
        </w:rPr>
        <w:t xml:space="preserve">NO. </w:t>
      </w:r>
      <w:r w:rsidR="00013B3A">
        <w:rPr>
          <w:rFonts w:ascii="Noto Sans" w:hAnsi="Noto Sans" w:cs="Noto Sans"/>
          <w:b/>
          <w:sz w:val="28"/>
          <w:szCs w:val="28"/>
        </w:rPr>
        <w:t>IA-13-J2P-013J2P001</w:t>
      </w:r>
      <w:r w:rsidR="00013B3A" w:rsidRPr="00752A62">
        <w:rPr>
          <w:rFonts w:ascii="Noto Sans" w:hAnsi="Noto Sans" w:cs="Noto Sans"/>
          <w:b/>
          <w:sz w:val="28"/>
          <w:szCs w:val="28"/>
        </w:rPr>
        <w:t>-</w:t>
      </w:r>
      <w:r w:rsidR="00013B3A" w:rsidRPr="00E21BDE">
        <w:rPr>
          <w:rFonts w:ascii="Noto Sans" w:hAnsi="Noto Sans" w:cs="Noto Sans"/>
          <w:b/>
          <w:sz w:val="28"/>
          <w:szCs w:val="28"/>
        </w:rPr>
        <w:t>N-</w:t>
      </w:r>
      <w:r w:rsidR="00E21BDE" w:rsidRPr="00E21BDE">
        <w:rPr>
          <w:rFonts w:ascii="Noto Sans" w:hAnsi="Noto Sans" w:cs="Noto Sans"/>
          <w:b/>
          <w:sz w:val="28"/>
          <w:szCs w:val="28"/>
        </w:rPr>
        <w:t>31</w:t>
      </w:r>
      <w:r w:rsidR="00013B3A" w:rsidRPr="00E21BDE">
        <w:rPr>
          <w:rFonts w:ascii="Noto Sans" w:hAnsi="Noto Sans" w:cs="Noto Sans"/>
          <w:b/>
          <w:sz w:val="28"/>
          <w:szCs w:val="28"/>
        </w:rPr>
        <w:t>-2025</w:t>
      </w:r>
      <w:r w:rsidRPr="00E21BDE">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467F37">
      <w:pPr>
        <w:jc w:val="both"/>
        <w:rPr>
          <w:rFonts w:ascii="Noto Sans" w:hAnsi="Noto Sans" w:cs="Noto Sans"/>
          <w:b/>
          <w:bCs/>
          <w:sz w:val="28"/>
          <w:szCs w:val="28"/>
        </w:rPr>
      </w:pPr>
      <w:r w:rsidRPr="00D86AA2">
        <w:rPr>
          <w:rFonts w:ascii="Noto Sans" w:hAnsi="Noto Sans" w:cs="Noto Sans"/>
          <w:b/>
          <w:bCs/>
          <w:sz w:val="28"/>
          <w:szCs w:val="28"/>
        </w:rPr>
        <w:t>CON EL OBJ</w:t>
      </w:r>
      <w:r w:rsidR="00467F37">
        <w:rPr>
          <w:rFonts w:ascii="Noto Sans" w:hAnsi="Noto Sans" w:cs="Noto Sans"/>
          <w:b/>
          <w:bCs/>
          <w:sz w:val="28"/>
          <w:szCs w:val="28"/>
        </w:rPr>
        <w:t xml:space="preserve">ETO DE REALIZAR LA CONTRATACIÓN </w:t>
      </w:r>
      <w:r w:rsidR="006245C4">
        <w:rPr>
          <w:rFonts w:ascii="Noto Sans" w:hAnsi="Noto Sans" w:cs="Noto Sans"/>
          <w:b/>
          <w:bCs/>
          <w:sz w:val="28"/>
          <w:szCs w:val="28"/>
        </w:rPr>
        <w:t xml:space="preserve">DEL </w:t>
      </w:r>
      <w:r w:rsidR="004A1C45" w:rsidRPr="0020540A">
        <w:rPr>
          <w:rFonts w:ascii="Noto Sans" w:hAnsi="Noto Sans" w:cs="Noto Sans"/>
          <w:b/>
          <w:sz w:val="28"/>
          <w:szCs w:val="28"/>
        </w:rPr>
        <w:t>SERVICIO DE HABILITACIÓN DE SISTEMA DE CONTROL DE ACCESO INTEGRADO A LA PLATAFORMA PUERTO INTELIGENTE SEGURO (PIS) EN LA TERMINAL DE USOS MÚLTIPLES (TUM) Y TERMINAL DE ABASTECIMIENTO (TAB) DEL PUERTO DE DOS BOCAS</w:t>
      </w:r>
      <w:r w:rsidR="004A1C45">
        <w:rPr>
          <w:rFonts w:ascii="Noto Sans" w:hAnsi="Noto Sans" w:cs="Noto Sans"/>
          <w:b/>
          <w:sz w:val="28"/>
          <w:szCs w:val="28"/>
        </w:rPr>
        <w:t>.</w:t>
      </w:r>
    </w:p>
    <w:p w:rsidR="005E6246" w:rsidRDefault="005E6246" w:rsidP="005E6246">
      <w:pPr>
        <w:rPr>
          <w:rFonts w:ascii="Noto Sans" w:hAnsi="Noto Sans" w:cs="Noto Sans"/>
          <w:b/>
          <w:bCs/>
          <w:sz w:val="28"/>
          <w:szCs w:val="28"/>
        </w:rPr>
      </w:pPr>
    </w:p>
    <w:p w:rsidR="006245C4" w:rsidRPr="00D86AA2" w:rsidRDefault="006245C4" w:rsidP="005E6246">
      <w:pPr>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2"/>
          <w:szCs w:val="22"/>
        </w:rPr>
      </w:pPr>
    </w:p>
    <w:p w:rsidR="005E6246" w:rsidRDefault="005E6246"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Pr="00D86AA2" w:rsidRDefault="008B1B4E" w:rsidP="005E6246">
      <w:pPr>
        <w:rPr>
          <w:rFonts w:ascii="Noto Sans" w:hAnsi="Noto Sans" w:cs="Noto Sans"/>
          <w:sz w:val="22"/>
          <w:szCs w:val="22"/>
        </w:rPr>
      </w:pPr>
    </w:p>
    <w:p w:rsidR="005E6246" w:rsidRDefault="005E6246" w:rsidP="005E6246">
      <w:pPr>
        <w:rPr>
          <w:rFonts w:ascii="Noto Sans" w:hAnsi="Noto Sans" w:cs="Noto Sans"/>
          <w:sz w:val="22"/>
          <w:szCs w:val="22"/>
        </w:rPr>
      </w:pPr>
    </w:p>
    <w:p w:rsidR="00467F37" w:rsidRPr="00D86AA2" w:rsidRDefault="00467F37"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905FA1">
        <w:rPr>
          <w:rFonts w:ascii="Noto Sans" w:hAnsi="Noto Sans" w:cs="Noto Sans"/>
          <w:sz w:val="18"/>
          <w:szCs w:val="18"/>
        </w:rPr>
        <w:t xml:space="preserve">Publicada en </w:t>
      </w:r>
      <w:r w:rsidR="007518CC" w:rsidRPr="00905FA1">
        <w:rPr>
          <w:rFonts w:ascii="Noto Sans" w:hAnsi="Noto Sans" w:cs="Noto Sans"/>
          <w:sz w:val="18"/>
          <w:szCs w:val="18"/>
        </w:rPr>
        <w:t xml:space="preserve">la </w:t>
      </w:r>
      <w:r w:rsidRPr="00905FA1">
        <w:rPr>
          <w:rFonts w:ascii="Noto Sans" w:hAnsi="Noto Sans" w:cs="Noto Sans"/>
          <w:sz w:val="18"/>
          <w:szCs w:val="18"/>
        </w:rPr>
        <w:t xml:space="preserve">Plataforma Digital </w:t>
      </w:r>
      <w:r w:rsidR="004D1CF1" w:rsidRPr="00905FA1">
        <w:rPr>
          <w:rFonts w:ascii="Noto Sans" w:hAnsi="Noto Sans" w:cs="Noto Sans"/>
          <w:sz w:val="18"/>
          <w:szCs w:val="18"/>
        </w:rPr>
        <w:t xml:space="preserve">Contrataciones Públicas de la </w:t>
      </w:r>
      <w:r w:rsidR="004D1CF1" w:rsidRPr="00013B3A">
        <w:rPr>
          <w:rFonts w:ascii="Noto Sans" w:hAnsi="Noto Sans" w:cs="Noto Sans"/>
          <w:sz w:val="18"/>
          <w:szCs w:val="18"/>
        </w:rPr>
        <w:t>APF</w:t>
      </w:r>
      <w:r w:rsidRPr="00013B3A">
        <w:rPr>
          <w:rFonts w:ascii="Noto Sans" w:hAnsi="Noto Sans" w:cs="Noto Sans"/>
          <w:sz w:val="18"/>
          <w:szCs w:val="18"/>
        </w:rPr>
        <w:t>, el</w:t>
      </w:r>
      <w:r w:rsidR="003D33C8" w:rsidRPr="00013B3A">
        <w:rPr>
          <w:rFonts w:ascii="Noto Sans" w:hAnsi="Noto Sans" w:cs="Noto Sans"/>
          <w:sz w:val="18"/>
          <w:szCs w:val="18"/>
        </w:rPr>
        <w:t xml:space="preserve"> </w:t>
      </w:r>
      <w:r w:rsidR="00752A62">
        <w:rPr>
          <w:rFonts w:ascii="Noto Sans" w:hAnsi="Noto Sans" w:cs="Noto Sans"/>
          <w:sz w:val="18"/>
          <w:szCs w:val="18"/>
        </w:rPr>
        <w:t>1</w:t>
      </w:r>
      <w:r w:rsidR="003E699C">
        <w:rPr>
          <w:rFonts w:ascii="Noto Sans" w:hAnsi="Noto Sans" w:cs="Noto Sans"/>
          <w:sz w:val="18"/>
          <w:szCs w:val="18"/>
        </w:rPr>
        <w:t>3</w:t>
      </w:r>
      <w:r w:rsidRPr="00013B3A">
        <w:rPr>
          <w:rFonts w:ascii="Noto Sans" w:hAnsi="Noto Sans" w:cs="Noto Sans"/>
          <w:sz w:val="18"/>
          <w:szCs w:val="18"/>
        </w:rPr>
        <w:t xml:space="preserve"> de </w:t>
      </w:r>
      <w:r w:rsidR="006245C4">
        <w:rPr>
          <w:rFonts w:ascii="Noto Sans" w:hAnsi="Noto Sans" w:cs="Noto Sans"/>
          <w:sz w:val="18"/>
          <w:szCs w:val="18"/>
        </w:rPr>
        <w:t>agosto</w:t>
      </w:r>
      <w:r w:rsidRPr="00013B3A">
        <w:rPr>
          <w:rFonts w:ascii="Noto Sans" w:hAnsi="Noto Sans" w:cs="Noto Sans"/>
          <w:sz w:val="18"/>
          <w:szCs w:val="18"/>
        </w:rPr>
        <w:t xml:space="preserve"> de 2025</w:t>
      </w:r>
      <w:r w:rsidRPr="00905FA1">
        <w:rPr>
          <w:rFonts w:ascii="Noto Sans" w:hAnsi="Noto Sans" w:cs="Noto Sans"/>
          <w:sz w:val="18"/>
          <w:szCs w:val="18"/>
        </w:rPr>
        <w:t>.</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1064B2" w:rsidRDefault="001064B2" w:rsidP="003B1B39">
      <w:pPr>
        <w:jc w:val="center"/>
        <w:rPr>
          <w:rFonts w:ascii="Noto Sans" w:hAnsi="Noto Sans" w:cs="Noto Sans"/>
          <w:b/>
          <w:sz w:val="22"/>
          <w:szCs w:val="22"/>
        </w:rPr>
      </w:pP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lastRenderedPageBreak/>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r w:rsidR="00C34701">
              <w:rPr>
                <w:rFonts w:ascii="Noto Sans" w:hAnsi="Noto Sans" w:cs="Noto Sans"/>
                <w:sz w:val="22"/>
                <w:szCs w:val="22"/>
              </w:rPr>
              <w:t>.</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96163E">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w:t>
            </w:r>
            <w:r w:rsidR="0096163E">
              <w:rPr>
                <w:rFonts w:ascii="Noto Sans" w:hAnsi="Noto Sans" w:cs="Noto Sans"/>
                <w:sz w:val="22"/>
                <w:szCs w:val="22"/>
              </w:rPr>
              <w:t>s MX</w:t>
            </w:r>
            <w:r>
              <w:rPr>
                <w:rFonts w:ascii="Noto Sans" w:hAnsi="Noto Sans" w:cs="Noto Sans"/>
                <w:sz w:val="22"/>
                <w:szCs w:val="22"/>
              </w:rPr>
              <w: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r w:rsidR="00C34701">
              <w:rPr>
                <w:rFonts w:ascii="Noto Sans" w:hAnsi="Noto Sans" w:cs="Noto Sans"/>
                <w:sz w:val="22"/>
                <w:szCs w:val="22"/>
              </w:rPr>
              <w: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lastRenderedPageBreak/>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973587">
            <w:pPr>
              <w:jc w:val="both"/>
              <w:rPr>
                <w:rFonts w:ascii="Noto Sans" w:hAnsi="Noto Sans" w:cs="Noto Sans"/>
                <w:b/>
                <w:sz w:val="22"/>
                <w:szCs w:val="22"/>
              </w:rPr>
            </w:pPr>
            <w:r>
              <w:rPr>
                <w:rFonts w:ascii="Noto Sans" w:hAnsi="Noto Sans" w:cs="Noto Sans"/>
                <w:b/>
                <w:sz w:val="22"/>
                <w:szCs w:val="22"/>
              </w:rPr>
              <w:t xml:space="preserve">APARTADO I. DATOS GENERALES O DE IDENTIFICACIÓN DE LA </w:t>
            </w:r>
            <w:r w:rsidR="00973587">
              <w:rPr>
                <w:rFonts w:ascii="Noto Sans" w:hAnsi="Noto Sans" w:cs="Noto Sans"/>
                <w:b/>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973587">
            <w:pPr>
              <w:rPr>
                <w:rFonts w:ascii="Noto Sans" w:hAnsi="Noto Sans" w:cs="Noto Sans"/>
                <w:sz w:val="22"/>
                <w:szCs w:val="22"/>
              </w:rPr>
            </w:pPr>
            <w:r>
              <w:rPr>
                <w:rFonts w:ascii="Noto Sans" w:hAnsi="Noto Sans" w:cs="Noto Sans"/>
                <w:sz w:val="22"/>
                <w:szCs w:val="22"/>
              </w:rPr>
              <w:t>D</w:t>
            </w:r>
            <w:r w:rsidR="0072561F">
              <w:rPr>
                <w:rFonts w:ascii="Noto Sans" w:hAnsi="Noto Sans" w:cs="Noto Sans"/>
                <w:sz w:val="22"/>
                <w:szCs w:val="22"/>
              </w:rPr>
              <w:t>atos</w:t>
            </w:r>
            <w:r>
              <w:rPr>
                <w:rFonts w:ascii="Noto Sans" w:hAnsi="Noto Sans" w:cs="Noto Sans"/>
                <w:sz w:val="22"/>
                <w:szCs w:val="22"/>
              </w:rPr>
              <w:t xml:space="preserve"> G</w:t>
            </w:r>
            <w:r w:rsidR="0072561F">
              <w:rPr>
                <w:rFonts w:ascii="Noto Sans" w:hAnsi="Noto Sans" w:cs="Noto Sans"/>
                <w:sz w:val="22"/>
                <w:szCs w:val="22"/>
              </w:rPr>
              <w:t>enerales</w:t>
            </w:r>
            <w:r>
              <w:rPr>
                <w:rFonts w:ascii="Noto Sans" w:hAnsi="Noto Sans" w:cs="Noto Sans"/>
                <w:sz w:val="22"/>
                <w:szCs w:val="22"/>
              </w:rPr>
              <w:t xml:space="preserve"> </w:t>
            </w:r>
            <w:r w:rsidR="0072561F">
              <w:rPr>
                <w:rFonts w:ascii="Noto Sans" w:hAnsi="Noto Sans" w:cs="Noto Sans"/>
                <w:sz w:val="22"/>
                <w:szCs w:val="22"/>
              </w:rPr>
              <w:t xml:space="preserve">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 xml:space="preserve">Medio y carácter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 xml:space="preserve">Número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973587">
            <w:pPr>
              <w:jc w:val="both"/>
              <w:rPr>
                <w:rFonts w:ascii="Noto Sans" w:hAnsi="Noto Sans" w:cs="Noto Sans"/>
                <w:b/>
                <w:sz w:val="22"/>
                <w:szCs w:val="22"/>
              </w:rPr>
            </w:pPr>
            <w:r w:rsidRPr="00B13768">
              <w:rPr>
                <w:rFonts w:ascii="Noto Sans" w:hAnsi="Noto Sans" w:cs="Noto Sans"/>
                <w:b/>
                <w:sz w:val="22"/>
                <w:szCs w:val="22"/>
              </w:rPr>
              <w:t xml:space="preserve">APARTADO II. OBJETO Y ALCANCE DE LA </w:t>
            </w:r>
            <w:r w:rsidR="00973587">
              <w:rPr>
                <w:rFonts w:ascii="Noto Sans" w:hAnsi="Noto Sans" w:cs="Noto Sans"/>
                <w:b/>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 xml:space="preserve">Objeto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8B1B4E">
            <w:pPr>
              <w:jc w:val="both"/>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8B1B4E">
            <w:pPr>
              <w:jc w:val="both"/>
              <w:rPr>
                <w:rFonts w:ascii="Noto Sans" w:hAnsi="Noto Sans" w:cs="Noto Sans"/>
                <w:sz w:val="22"/>
                <w:szCs w:val="22"/>
              </w:rPr>
            </w:pPr>
            <w:r>
              <w:rPr>
                <w:rFonts w:ascii="Noto Sans" w:hAnsi="Noto Sans" w:cs="Noto Sans"/>
                <w:sz w:val="22"/>
                <w:szCs w:val="22"/>
              </w:rPr>
              <w:t>F</w:t>
            </w:r>
            <w:r w:rsidR="008B1B4E">
              <w:rPr>
                <w:rFonts w:ascii="Noto Sans" w:hAnsi="Noto Sans" w:cs="Noto Sans"/>
                <w:sz w:val="22"/>
                <w:szCs w:val="22"/>
              </w:rPr>
              <w:t>orma</w:t>
            </w:r>
            <w:r>
              <w:rPr>
                <w:rFonts w:ascii="Noto Sans" w:hAnsi="Noto Sans" w:cs="Noto Sans"/>
                <w:sz w:val="22"/>
                <w:szCs w:val="22"/>
              </w:rPr>
              <w:t xml:space="preserve"> </w:t>
            </w:r>
            <w:r w:rsidR="008B1B4E">
              <w:rPr>
                <w:rFonts w:ascii="Noto Sans" w:hAnsi="Noto Sans" w:cs="Noto Sans"/>
                <w:sz w:val="22"/>
                <w:szCs w:val="22"/>
              </w:rPr>
              <w:t>y</w:t>
            </w:r>
            <w:r>
              <w:rPr>
                <w:rFonts w:ascii="Noto Sans" w:hAnsi="Noto Sans" w:cs="Noto Sans"/>
                <w:sz w:val="22"/>
                <w:szCs w:val="22"/>
              </w:rPr>
              <w:t xml:space="preserve"> </w:t>
            </w:r>
            <w:r w:rsidR="008B1B4E">
              <w:rPr>
                <w:rFonts w:ascii="Noto Sans" w:hAnsi="Noto Sans" w:cs="Noto Sans"/>
                <w:sz w:val="22"/>
                <w:szCs w:val="22"/>
              </w:rPr>
              <w:t>términos</w:t>
            </w:r>
            <w:r>
              <w:rPr>
                <w:rFonts w:ascii="Noto Sans" w:hAnsi="Noto Sans" w:cs="Noto Sans"/>
                <w:sz w:val="22"/>
                <w:szCs w:val="22"/>
              </w:rPr>
              <w:t xml:space="preserve"> </w:t>
            </w:r>
            <w:r w:rsidR="008B1B4E">
              <w:rPr>
                <w:rFonts w:ascii="Noto Sans" w:hAnsi="Noto Sans" w:cs="Noto Sans"/>
                <w:sz w:val="22"/>
                <w:szCs w:val="22"/>
              </w:rPr>
              <w:t>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Lugar en donde se llevarán a cabo los actos públicos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Actos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Propuesta técnica </w:t>
            </w:r>
            <w:r w:rsidRPr="00D52C4C">
              <w:rPr>
                <w:rFonts w:ascii="Noto Sans" w:hAnsi="Noto Sans" w:cs="Noto Sans"/>
                <w:b/>
                <w:sz w:val="22"/>
                <w:szCs w:val="22"/>
              </w:rPr>
              <w:t>(ANEXO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Propuesta económica </w:t>
            </w:r>
            <w:r w:rsidRPr="00D52C4C">
              <w:rPr>
                <w:rFonts w:ascii="Noto Sans" w:hAnsi="Noto Sans" w:cs="Noto Sans"/>
                <w:b/>
                <w:sz w:val="22"/>
                <w:szCs w:val="22"/>
              </w:rPr>
              <w:t>(ANEXO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r w:rsidR="005E6246">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r w:rsidR="005E6246">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r w:rsidR="005E6246">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r w:rsidR="005E6246">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6245C4">
            <w:pPr>
              <w:jc w:val="both"/>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6245C4">
            <w:pPr>
              <w:jc w:val="both"/>
              <w:rPr>
                <w:rFonts w:ascii="Noto Sans" w:hAnsi="Noto Sans" w:cs="Noto Sans"/>
                <w:b/>
                <w:sz w:val="22"/>
                <w:szCs w:val="22"/>
              </w:rPr>
            </w:pPr>
            <w:r w:rsidRPr="00B13768">
              <w:rPr>
                <w:rFonts w:ascii="Noto Sans" w:hAnsi="Noto Sans" w:cs="Noto Sans"/>
                <w:b/>
                <w:sz w:val="22"/>
                <w:szCs w:val="22"/>
              </w:rPr>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6245C4">
            <w:pPr>
              <w:jc w:val="both"/>
              <w:rPr>
                <w:rFonts w:ascii="Noto Sans" w:hAnsi="Noto Sans" w:cs="Noto Sans"/>
                <w:sz w:val="22"/>
                <w:szCs w:val="22"/>
              </w:rPr>
            </w:pPr>
            <w:r>
              <w:rPr>
                <w:rFonts w:ascii="Noto Sans" w:hAnsi="Noto Sans" w:cs="Noto Sans"/>
                <w:sz w:val="22"/>
                <w:szCs w:val="22"/>
              </w:rPr>
              <w:t xml:space="preserve">Criterio de evaluación </w:t>
            </w:r>
            <w:r w:rsidR="006245C4">
              <w:rPr>
                <w:rFonts w:ascii="Noto Sans" w:hAnsi="Noto Sans" w:cs="Noto Sans"/>
                <w:sz w:val="22"/>
                <w:szCs w:val="22"/>
              </w:rPr>
              <w:t>binario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INFORMACIÓN ESPECÍFICA DE LOS SERVICIOS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w:t>
            </w:r>
            <w:r w:rsidR="00AE5707" w:rsidRPr="00AE5707">
              <w:rPr>
                <w:rFonts w:ascii="Noto Sans" w:hAnsi="Noto Sans" w:cs="Noto Sans"/>
                <w:b/>
                <w:sz w:val="22"/>
                <w:szCs w:val="22"/>
              </w:rPr>
              <w:t>. CALIDAD DE LOS SERVICIOS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lastRenderedPageBreak/>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Default="005E6246"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090E99" w:rsidRDefault="00090E99"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6245C4" w:rsidRDefault="006245C4"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973587">
            <w:pPr>
              <w:pStyle w:val="z1"/>
              <w:widowControl/>
              <w:jc w:val="both"/>
              <w:rPr>
                <w:rFonts w:ascii="Noto Sans" w:hAnsi="Noto Sans" w:cs="Noto Sans"/>
                <w:spacing w:val="0"/>
                <w:sz w:val="22"/>
                <w:szCs w:val="22"/>
              </w:rPr>
            </w:pPr>
            <w:r w:rsidRPr="0019733E">
              <w:rPr>
                <w:rFonts w:ascii="Noto Sans" w:hAnsi="Noto Sans" w:cs="Noto Sans"/>
                <w:sz w:val="22"/>
                <w:szCs w:val="22"/>
              </w:rPr>
              <w:lastRenderedPageBreak/>
              <w:t xml:space="preserve">APARTADO I. DATOS GENERALES O DE IDENTIFICACIÓN DE LA </w:t>
            </w:r>
            <w:r w:rsidR="00973587">
              <w:rPr>
                <w:rFonts w:ascii="Noto Sans" w:hAnsi="Noto Sans" w:cs="Noto Sans"/>
                <w:sz w:val="22"/>
                <w:szCs w:val="22"/>
              </w:rPr>
              <w:t>INVITACIÓN A CUANDO MENOS TRES PERSONAS</w:t>
            </w:r>
          </w:p>
        </w:tc>
      </w:tr>
    </w:tbl>
    <w:p w:rsidR="005E6246" w:rsidRPr="0019733E" w:rsidRDefault="005E6246" w:rsidP="005E6246">
      <w:pPr>
        <w:jc w:val="both"/>
        <w:rPr>
          <w:rFonts w:ascii="Noto Sans" w:hAnsi="Noto Sans" w:cs="Noto Sans"/>
          <w:sz w:val="22"/>
          <w:szCs w:val="22"/>
        </w:rPr>
      </w:pPr>
    </w:p>
    <w:p w:rsidR="005E6246" w:rsidRPr="00410B09" w:rsidRDefault="00AE5707" w:rsidP="005E6246">
      <w:pPr>
        <w:rPr>
          <w:rFonts w:ascii="Noto Sans" w:hAnsi="Noto Sans" w:cs="Noto Sans"/>
          <w:b/>
          <w:sz w:val="22"/>
          <w:szCs w:val="22"/>
        </w:rPr>
      </w:pPr>
      <w:r w:rsidRPr="0019733E">
        <w:rPr>
          <w:rFonts w:ascii="Noto Sans" w:hAnsi="Noto Sans" w:cs="Noto Sans"/>
          <w:b/>
          <w:sz w:val="22"/>
          <w:szCs w:val="22"/>
        </w:rPr>
        <w:t xml:space="preserve">1. DATOS GENERALES DE LA </w:t>
      </w:r>
      <w:r w:rsidR="00410B09" w:rsidRPr="00410B09">
        <w:rPr>
          <w:rFonts w:ascii="Noto Sans" w:hAnsi="Noto Sans" w:cs="Noto Sans"/>
          <w:b/>
          <w:sz w:val="22"/>
          <w:szCs w:val="22"/>
        </w:rPr>
        <w:t>INVITACIÓN A CUANDO MENOS TRES PERSONAS</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19733E" w:rsidRPr="00FA54AB"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w:t>
      </w:r>
      <w:r w:rsidR="00973587">
        <w:rPr>
          <w:rFonts w:ascii="Noto Sans" w:hAnsi="Noto Sans" w:cs="Noto Sans"/>
          <w:sz w:val="22"/>
          <w:szCs w:val="22"/>
        </w:rPr>
        <w:t>I</w:t>
      </w:r>
      <w:r w:rsidRPr="00FA54AB">
        <w:rPr>
          <w:rFonts w:ascii="Noto Sans" w:hAnsi="Noto Sans" w:cs="Noto Sans"/>
          <w:sz w:val="22"/>
          <w:szCs w:val="22"/>
        </w:rPr>
        <w:t>, 36,</w:t>
      </w:r>
      <w:r w:rsidR="00973587">
        <w:rPr>
          <w:rFonts w:ascii="Noto Sans" w:hAnsi="Noto Sans" w:cs="Noto Sans"/>
          <w:sz w:val="22"/>
          <w:szCs w:val="22"/>
        </w:rPr>
        <w:t xml:space="preserve"> 37, 39 fracción I, 40,</w:t>
      </w:r>
      <w:r w:rsidR="00A44BCB" w:rsidRPr="00FA54AB">
        <w:rPr>
          <w:rFonts w:ascii="Noto Sans" w:hAnsi="Noto Sans" w:cs="Noto Sans"/>
          <w:sz w:val="22"/>
          <w:szCs w:val="22"/>
        </w:rPr>
        <w:t xml:space="preserve"> </w:t>
      </w:r>
      <w:r w:rsidR="00090E99">
        <w:rPr>
          <w:rFonts w:ascii="Noto Sans" w:hAnsi="Noto Sans" w:cs="Noto Sans"/>
          <w:sz w:val="22"/>
          <w:szCs w:val="22"/>
        </w:rPr>
        <w:t>55 y</w:t>
      </w:r>
      <w:r w:rsidR="00973587">
        <w:rPr>
          <w:rFonts w:ascii="Noto Sans" w:hAnsi="Noto Sans" w:cs="Noto Sans"/>
          <w:sz w:val="22"/>
          <w:szCs w:val="22"/>
        </w:rPr>
        <w:t xml:space="preserve"> 56</w:t>
      </w:r>
      <w:r w:rsidR="00A44BCB" w:rsidRPr="00FA54AB">
        <w:rPr>
          <w:rFonts w:ascii="Noto Sans" w:hAnsi="Noto Sans" w:cs="Noto Sans"/>
          <w:sz w:val="22"/>
          <w:szCs w:val="22"/>
        </w:rPr>
        <w:t xml:space="preserve">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w:t>
      </w:r>
      <w:r w:rsidR="00334F37" w:rsidRPr="00090E99">
        <w:rPr>
          <w:rFonts w:ascii="Noto Sans" w:hAnsi="Noto Sans" w:cs="Noto Sans"/>
          <w:b/>
          <w:sz w:val="22"/>
          <w:szCs w:val="22"/>
        </w:rPr>
        <w:t>POBALINES</w:t>
      </w:r>
      <w:r w:rsidR="00334F37" w:rsidRPr="00FA54AB">
        <w:rPr>
          <w:rFonts w:ascii="Noto Sans" w:hAnsi="Noto Sans" w:cs="Noto Sans"/>
          <w:sz w:val="22"/>
          <w:szCs w:val="22"/>
        </w:rPr>
        <w:t xml:space="preserve">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w:t>
      </w:r>
      <w:r w:rsidR="00DB4FDD" w:rsidRPr="00E21BDE">
        <w:rPr>
          <w:rFonts w:ascii="Noto Sans" w:hAnsi="Noto Sans" w:cs="Noto Sans"/>
          <w:sz w:val="22"/>
          <w:szCs w:val="22"/>
        </w:rPr>
        <w:t>Invitación a Cuando Menos Tres Personas</w:t>
      </w:r>
      <w:r w:rsidR="00FA54AB" w:rsidRPr="00E21BDE">
        <w:rPr>
          <w:rFonts w:ascii="Noto Sans" w:hAnsi="Noto Sans" w:cs="Noto Sans"/>
          <w:sz w:val="22"/>
          <w:szCs w:val="22"/>
        </w:rPr>
        <w:t xml:space="preserve"> de Carácter Nacional</w:t>
      </w:r>
      <w:r w:rsidR="00090E99" w:rsidRPr="00E21BDE">
        <w:rPr>
          <w:rFonts w:ascii="Noto Sans" w:hAnsi="Noto Sans" w:cs="Noto Sans"/>
          <w:sz w:val="22"/>
          <w:szCs w:val="22"/>
        </w:rPr>
        <w:t xml:space="preserve"> </w:t>
      </w:r>
      <w:r w:rsidR="00090E99" w:rsidRPr="00E21BDE">
        <w:rPr>
          <w:rFonts w:ascii="Noto Sans" w:hAnsi="Noto Sans" w:cs="Noto Sans"/>
          <w:b/>
          <w:sz w:val="22"/>
          <w:szCs w:val="22"/>
        </w:rPr>
        <w:t>NO. IA-13-J2P-013J2P001-</w:t>
      </w:r>
      <w:r w:rsidR="00013B3A" w:rsidRPr="00E21BDE">
        <w:rPr>
          <w:rFonts w:ascii="Noto Sans" w:hAnsi="Noto Sans" w:cs="Noto Sans"/>
          <w:b/>
          <w:sz w:val="22"/>
          <w:szCs w:val="22"/>
        </w:rPr>
        <w:t>N-</w:t>
      </w:r>
      <w:r w:rsidR="00752A62" w:rsidRPr="00E21BDE">
        <w:rPr>
          <w:rFonts w:ascii="Noto Sans" w:hAnsi="Noto Sans" w:cs="Noto Sans"/>
          <w:b/>
          <w:sz w:val="22"/>
          <w:szCs w:val="22"/>
        </w:rPr>
        <w:t>3</w:t>
      </w:r>
      <w:r w:rsidR="00E21BDE" w:rsidRPr="00E21BDE">
        <w:rPr>
          <w:rFonts w:ascii="Noto Sans" w:hAnsi="Noto Sans" w:cs="Noto Sans"/>
          <w:b/>
          <w:sz w:val="22"/>
          <w:szCs w:val="22"/>
        </w:rPr>
        <w:t>1</w:t>
      </w:r>
      <w:r w:rsidR="00090E99" w:rsidRPr="00E21BDE">
        <w:rPr>
          <w:rFonts w:ascii="Noto Sans" w:hAnsi="Noto Sans" w:cs="Noto Sans"/>
          <w:b/>
          <w:sz w:val="22"/>
          <w:szCs w:val="22"/>
        </w:rPr>
        <w:t>-20</w:t>
      </w:r>
      <w:r w:rsidR="00013B3A" w:rsidRPr="00E21BDE">
        <w:rPr>
          <w:rFonts w:ascii="Noto Sans" w:hAnsi="Noto Sans" w:cs="Noto Sans"/>
          <w:b/>
          <w:sz w:val="22"/>
          <w:szCs w:val="22"/>
        </w:rPr>
        <w:t>25</w:t>
      </w:r>
      <w:r w:rsidR="00FA54AB" w:rsidRPr="00013B3A">
        <w:rPr>
          <w:rFonts w:ascii="Noto Sans" w:hAnsi="Noto Sans" w:cs="Noto Sans"/>
          <w:sz w:val="22"/>
          <w:szCs w:val="22"/>
        </w:rPr>
        <w:t>,</w:t>
      </w:r>
      <w:r w:rsidR="00FA54AB" w:rsidRPr="00FA54AB">
        <w:rPr>
          <w:rFonts w:ascii="Noto Sans" w:hAnsi="Noto Sans" w:cs="Noto Sans"/>
          <w:sz w:val="22"/>
          <w:szCs w:val="22"/>
        </w:rPr>
        <w:t xml:space="preserve"> para la </w:t>
      </w:r>
      <w:r w:rsidR="00090E99" w:rsidRPr="00090E99">
        <w:rPr>
          <w:rFonts w:ascii="Noto Sans" w:hAnsi="Noto Sans" w:cs="Noto Sans"/>
          <w:sz w:val="22"/>
          <w:szCs w:val="22"/>
        </w:rPr>
        <w:t xml:space="preserve">Contratación del </w:t>
      </w:r>
      <w:r w:rsidR="004A1C45">
        <w:rPr>
          <w:rFonts w:ascii="Noto Sans" w:hAnsi="Noto Sans" w:cs="Noto Sans"/>
          <w:sz w:val="22"/>
          <w:szCs w:val="22"/>
        </w:rPr>
        <w:t>Servicio de H</w:t>
      </w:r>
      <w:r w:rsidR="004A1C45" w:rsidRPr="004A1C45">
        <w:rPr>
          <w:rFonts w:ascii="Noto Sans" w:hAnsi="Noto Sans" w:cs="Noto Sans"/>
          <w:sz w:val="22"/>
          <w:szCs w:val="22"/>
        </w:rPr>
        <w:t>abilitación de Sistema de Control de Acceso integrado a la Plataforma Puerto Inteligente Seguro (PIS) en la Terminal de Usos Múltiples (TUM) y Terminal de Abastecimiento (TAB) del Puerto de Dos Bocas</w:t>
      </w:r>
      <w:r w:rsidR="00FA54AB" w:rsidRPr="006245C4">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Ninguna de las condiciones contenidas en la presente convocatoria, así como en las proposiciones presentadas por los licitantes podrán ser negociadas.</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 xml:space="preserve">1.2 Medio y carácter de la </w:t>
      </w:r>
      <w:r w:rsidR="00410B09" w:rsidRPr="00410B09">
        <w:rPr>
          <w:rFonts w:ascii="Noto Sans" w:hAnsi="Noto Sans" w:cs="Noto Sans"/>
          <w:b/>
          <w:sz w:val="22"/>
          <w:szCs w:val="22"/>
        </w:rPr>
        <w:t>Invitación a Cuando Menos Tres Personas</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 xml:space="preserve">En la presente </w:t>
      </w:r>
      <w:r w:rsidR="00DB4FDD">
        <w:rPr>
          <w:rFonts w:ascii="Noto Sans" w:hAnsi="Noto Sans" w:cs="Noto Sans"/>
          <w:sz w:val="22"/>
          <w:szCs w:val="22"/>
        </w:rPr>
        <w:t>Invitación a Cuando Menos Tres Personas</w:t>
      </w:r>
      <w:r w:rsidRPr="00FA54AB">
        <w:rPr>
          <w:rFonts w:ascii="Noto Sans" w:hAnsi="Noto Sans" w:cs="Noto Sans"/>
          <w:sz w:val="22"/>
          <w:szCs w:val="22"/>
        </w:rPr>
        <w:t xml:space="preserve">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 xml:space="preserve">del artículo 40 y 86 de la Ley de Adquisiciones, Arrendamientos y Servicios del Sector Público, el licitante deberá estar inscrito en el registro electrónico de personas físicas y morales y mantener actualizada </w:t>
      </w:r>
      <w:r w:rsidR="00BF5627" w:rsidRPr="00BF5627">
        <w:rPr>
          <w:rFonts w:ascii="Noto Sans" w:eastAsiaTheme="minorEastAsia" w:hAnsi="Noto Sans" w:cs="Noto Sans"/>
          <w:color w:val="auto"/>
          <w:sz w:val="22"/>
          <w:szCs w:val="22"/>
          <w:lang w:val="es-ES"/>
        </w:rPr>
        <w:lastRenderedPageBreak/>
        <w:t>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72561F" w:rsidRPr="00BF5627" w:rsidRDefault="0072561F" w:rsidP="00BF5627">
      <w:pPr>
        <w:pStyle w:val="Default"/>
        <w:jc w:val="both"/>
        <w:rPr>
          <w:rFonts w:ascii="Noto Sans" w:eastAsiaTheme="minorEastAsia" w:hAnsi="Noto Sans" w:cs="Noto Sans"/>
          <w:color w:val="auto"/>
          <w:sz w:val="22"/>
          <w:szCs w:val="22"/>
          <w:lang w:val="es-ES"/>
        </w:rPr>
      </w:pP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 xml:space="preserve">1.3 Número de </w:t>
      </w:r>
      <w:r w:rsidR="00DB4FDD">
        <w:rPr>
          <w:rFonts w:ascii="Noto Sans" w:hAnsi="Noto Sans" w:cs="Noto Sans"/>
          <w:b/>
          <w:sz w:val="22"/>
          <w:szCs w:val="22"/>
        </w:rPr>
        <w:t>Invitación a Cuando Menos Tres Personas</w:t>
      </w:r>
    </w:p>
    <w:p w:rsidR="00CD0CC5" w:rsidRDefault="00CD0CC5" w:rsidP="0019733E">
      <w:pPr>
        <w:jc w:val="both"/>
        <w:rPr>
          <w:rFonts w:ascii="Noto Sans" w:hAnsi="Noto Sans" w:cs="Noto Sans"/>
          <w:sz w:val="22"/>
          <w:szCs w:val="22"/>
        </w:rPr>
      </w:pPr>
    </w:p>
    <w:p w:rsidR="00CD0CC5" w:rsidRPr="001064B2" w:rsidRDefault="00CD0CC5" w:rsidP="0019733E">
      <w:pPr>
        <w:jc w:val="both"/>
        <w:rPr>
          <w:rFonts w:ascii="Noto Sans" w:hAnsi="Noto Sans" w:cs="Noto Sans"/>
          <w:b/>
          <w:sz w:val="22"/>
          <w:szCs w:val="22"/>
        </w:rPr>
      </w:pPr>
      <w:r>
        <w:rPr>
          <w:rFonts w:ascii="Noto Sans" w:hAnsi="Noto Sans" w:cs="Noto Sans"/>
          <w:sz w:val="22"/>
          <w:szCs w:val="22"/>
        </w:rPr>
        <w:t xml:space="preserve">El Número de la presente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Pr="003D33C8">
        <w:rPr>
          <w:rFonts w:ascii="Noto Sans" w:hAnsi="Noto Sans" w:cs="Noto Sans"/>
          <w:sz w:val="22"/>
          <w:szCs w:val="22"/>
        </w:rPr>
        <w:t xml:space="preserve">es </w:t>
      </w:r>
      <w:r w:rsidR="00013B3A">
        <w:rPr>
          <w:rFonts w:ascii="Noto Sans" w:hAnsi="Noto Sans" w:cs="Noto Sans"/>
          <w:b/>
          <w:sz w:val="22"/>
          <w:szCs w:val="22"/>
        </w:rPr>
        <w:t>IA-13-J2P-013J2P001</w:t>
      </w:r>
      <w:r w:rsidR="00013B3A" w:rsidRPr="00173BE2">
        <w:rPr>
          <w:rFonts w:ascii="Noto Sans" w:hAnsi="Noto Sans" w:cs="Noto Sans"/>
          <w:b/>
          <w:sz w:val="22"/>
          <w:szCs w:val="22"/>
        </w:rPr>
        <w:t>-</w:t>
      </w:r>
      <w:r w:rsidR="00013B3A" w:rsidRPr="00E21BDE">
        <w:rPr>
          <w:rFonts w:ascii="Noto Sans" w:hAnsi="Noto Sans" w:cs="Noto Sans"/>
          <w:b/>
          <w:sz w:val="22"/>
          <w:szCs w:val="22"/>
        </w:rPr>
        <w:t>N-</w:t>
      </w:r>
      <w:r w:rsidR="00752A62" w:rsidRPr="00E21BDE">
        <w:rPr>
          <w:rFonts w:ascii="Noto Sans" w:hAnsi="Noto Sans" w:cs="Noto Sans"/>
          <w:b/>
          <w:sz w:val="22"/>
          <w:szCs w:val="22"/>
        </w:rPr>
        <w:t>3</w:t>
      </w:r>
      <w:r w:rsidR="00E21BDE" w:rsidRPr="00E21BDE">
        <w:rPr>
          <w:rFonts w:ascii="Noto Sans" w:hAnsi="Noto Sans" w:cs="Noto Sans"/>
          <w:b/>
          <w:sz w:val="22"/>
          <w:szCs w:val="22"/>
        </w:rPr>
        <w:t>1</w:t>
      </w:r>
      <w:r w:rsidR="00013B3A" w:rsidRPr="00173BE2">
        <w:rPr>
          <w:rFonts w:ascii="Noto Sans" w:hAnsi="Noto Sans" w:cs="Noto Sans"/>
          <w:b/>
          <w:sz w:val="22"/>
          <w:szCs w:val="22"/>
        </w:rPr>
        <w:t>-2025</w:t>
      </w:r>
      <w:r w:rsidRPr="00905FA1">
        <w:rPr>
          <w:rFonts w:ascii="Noto Sans" w:hAnsi="Noto Sans" w:cs="Noto Sans"/>
          <w:b/>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090E99" w:rsidRDefault="00CD0CC5" w:rsidP="0019733E">
      <w:pPr>
        <w:jc w:val="both"/>
        <w:rPr>
          <w:rFonts w:ascii="Noto Sans" w:hAnsi="Noto Sans" w:cs="Noto Sans"/>
          <w:sz w:val="22"/>
          <w:szCs w:val="22"/>
        </w:rPr>
      </w:pPr>
      <w:r w:rsidRPr="00CD0CC5">
        <w:rPr>
          <w:rFonts w:ascii="Noto Sans" w:hAnsi="Noto Sans" w:cs="Noto Sans"/>
          <w:sz w:val="22"/>
          <w:szCs w:val="22"/>
        </w:rPr>
        <w:t xml:space="preserve">El contrato tendrá una </w:t>
      </w:r>
      <w:r w:rsidR="00090E99">
        <w:rPr>
          <w:rFonts w:ascii="Noto Sans" w:hAnsi="Noto Sans" w:cs="Noto Sans"/>
          <w:sz w:val="22"/>
          <w:szCs w:val="22"/>
        </w:rPr>
        <w:t xml:space="preserve">duración de </w:t>
      </w:r>
      <w:r w:rsidR="006C74D2">
        <w:rPr>
          <w:rFonts w:ascii="Noto Sans" w:hAnsi="Noto Sans" w:cs="Noto Sans"/>
          <w:sz w:val="22"/>
          <w:szCs w:val="22"/>
        </w:rPr>
        <w:t>doce (12</w:t>
      </w:r>
      <w:r w:rsidR="00090E99">
        <w:rPr>
          <w:rFonts w:ascii="Noto Sans" w:hAnsi="Noto Sans" w:cs="Noto Sans"/>
          <w:sz w:val="22"/>
          <w:szCs w:val="22"/>
        </w:rPr>
        <w:t xml:space="preserve">) </w:t>
      </w:r>
      <w:r w:rsidR="004A1C45">
        <w:rPr>
          <w:rFonts w:ascii="Noto Sans" w:hAnsi="Noto Sans" w:cs="Noto Sans"/>
          <w:sz w:val="22"/>
          <w:szCs w:val="22"/>
        </w:rPr>
        <w:t>semanas</w:t>
      </w:r>
      <w:r w:rsidR="00090E99">
        <w:rPr>
          <w:rFonts w:ascii="Noto Sans" w:hAnsi="Noto Sans" w:cs="Noto Sans"/>
          <w:sz w:val="22"/>
          <w:szCs w:val="22"/>
        </w:rPr>
        <w:t xml:space="preserve"> </w:t>
      </w:r>
      <w:r w:rsidR="00727561">
        <w:rPr>
          <w:rFonts w:ascii="Noto Sans" w:hAnsi="Noto Sans" w:cs="Noto Sans"/>
          <w:sz w:val="22"/>
          <w:szCs w:val="22"/>
        </w:rPr>
        <w:t xml:space="preserve">contados a partir </w:t>
      </w:r>
      <w:r w:rsidR="004A1C45">
        <w:rPr>
          <w:rFonts w:ascii="Noto Sans" w:hAnsi="Noto Sans" w:cs="Noto Sans"/>
          <w:sz w:val="22"/>
          <w:szCs w:val="22"/>
        </w:rPr>
        <w:t>de la adjudicación del contrato</w:t>
      </w:r>
      <w:r w:rsidR="00090E99">
        <w:rPr>
          <w:rFonts w:ascii="Noto Sans" w:hAnsi="Noto Sans" w:cs="Noto Sans"/>
          <w:sz w:val="22"/>
          <w:szCs w:val="22"/>
        </w:rPr>
        <w:t>.</w:t>
      </w:r>
    </w:p>
    <w:p w:rsidR="00090E99" w:rsidRDefault="00090E99"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5560FC" w:rsidRDefault="005560FC"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1.7 Disponibilidad Presupuestaria</w:t>
      </w:r>
    </w:p>
    <w:p w:rsidR="001D6F9F" w:rsidRDefault="001D6F9F" w:rsidP="00FB165B">
      <w:pPr>
        <w:jc w:val="both"/>
        <w:rPr>
          <w:rFonts w:ascii="Noto Sans" w:hAnsi="Noto Sans" w:cs="Noto Sans"/>
          <w:sz w:val="22"/>
          <w:szCs w:val="22"/>
        </w:rPr>
      </w:pPr>
    </w:p>
    <w:p w:rsidR="001D6F9F" w:rsidRDefault="001D6F9F" w:rsidP="00FB165B">
      <w:pPr>
        <w:pStyle w:val="Sinespaciado"/>
        <w:jc w:val="both"/>
        <w:rPr>
          <w:rFonts w:ascii="Noto Sans" w:hAnsi="Noto Sans" w:cs="Noto Sans"/>
        </w:rPr>
      </w:pPr>
      <w:r w:rsidRPr="00FB165B">
        <w:rPr>
          <w:rFonts w:ascii="Noto Sans" w:eastAsiaTheme="minorEastAsia" w:hAnsi="Noto Sans" w:cs="Noto Sans"/>
          <w:lang w:val="es-ES" w:eastAsia="en-US"/>
        </w:rPr>
        <w:t xml:space="preserve">Para garantizar las erogaciones que se deriven de la presente </w:t>
      </w:r>
      <w:r w:rsidR="00410B09">
        <w:rPr>
          <w:rFonts w:ascii="Noto Sans" w:hAnsi="Noto Sans" w:cs="Noto Sans"/>
        </w:rPr>
        <w:t>Invitación a Cuando Menos Tres Personas</w:t>
      </w:r>
      <w:r w:rsidRPr="00FB165B">
        <w:rPr>
          <w:rFonts w:ascii="Noto Sans" w:eastAsiaTheme="minorEastAsia" w:hAnsi="Noto Sans" w:cs="Noto Sans"/>
          <w:lang w:val="es-ES" w:eastAsia="en-US"/>
        </w:rPr>
        <w:t>, la Convocante cuenta con la suficiencia presupuestal en la partida</w:t>
      </w:r>
      <w:r w:rsidR="005560FC">
        <w:rPr>
          <w:rFonts w:ascii="Noto Sans" w:eastAsiaTheme="minorEastAsia" w:hAnsi="Noto Sans" w:cs="Noto Sans"/>
          <w:lang w:val="es-ES" w:eastAsia="en-US"/>
        </w:rPr>
        <w:t xml:space="preserve"> </w:t>
      </w:r>
      <w:r w:rsidR="005560FC" w:rsidRPr="00C34701">
        <w:rPr>
          <w:rFonts w:ascii="Noto Sans" w:eastAsiaTheme="minorEastAsia" w:hAnsi="Noto Sans" w:cs="Noto Sans"/>
          <w:b/>
          <w:i/>
          <w:lang w:val="es-ES" w:eastAsia="en-US"/>
        </w:rPr>
        <w:t>3</w:t>
      </w:r>
      <w:r w:rsidR="00D52C4C" w:rsidRPr="00C34701">
        <w:rPr>
          <w:rFonts w:ascii="Noto Sans" w:eastAsiaTheme="minorEastAsia" w:hAnsi="Noto Sans" w:cs="Noto Sans"/>
          <w:b/>
          <w:i/>
          <w:lang w:val="es-ES" w:eastAsia="en-US"/>
        </w:rPr>
        <w:t>3</w:t>
      </w:r>
      <w:r w:rsidR="004A1C45">
        <w:rPr>
          <w:rFonts w:ascii="Noto Sans" w:eastAsiaTheme="minorEastAsia" w:hAnsi="Noto Sans" w:cs="Noto Sans"/>
          <w:b/>
          <w:i/>
          <w:lang w:val="es-ES" w:eastAsia="en-US"/>
        </w:rPr>
        <w:t>3</w:t>
      </w:r>
      <w:r w:rsidR="00090E99" w:rsidRPr="00C34701">
        <w:rPr>
          <w:rFonts w:ascii="Noto Sans" w:eastAsiaTheme="minorEastAsia" w:hAnsi="Noto Sans" w:cs="Noto Sans"/>
          <w:b/>
          <w:i/>
          <w:lang w:val="es-ES" w:eastAsia="en-US"/>
        </w:rPr>
        <w:t>01 “</w:t>
      </w:r>
      <w:r w:rsidR="004A1C45" w:rsidRPr="004A1C45">
        <w:rPr>
          <w:rFonts w:ascii="Noto Sans" w:eastAsiaTheme="minorEastAsia" w:hAnsi="Noto Sans" w:cs="Noto Sans"/>
          <w:b/>
          <w:i/>
          <w:lang w:val="es-ES" w:eastAsia="en-US"/>
        </w:rPr>
        <w:t>Servicios de desarrollo de aplicaciones informáticas</w:t>
      </w:r>
      <w:r w:rsidR="00090E99" w:rsidRPr="00C34701">
        <w:rPr>
          <w:rFonts w:ascii="Noto Sans" w:eastAsiaTheme="minorEastAsia" w:hAnsi="Noto Sans" w:cs="Noto Sans"/>
          <w:b/>
          <w:i/>
          <w:lang w:val="es-ES" w:eastAsia="en-US"/>
        </w:rPr>
        <w:t>”</w:t>
      </w:r>
      <w:r w:rsidRPr="00727561">
        <w:rPr>
          <w:rFonts w:ascii="Noto Sans" w:eastAsiaTheme="minorEastAsia" w:hAnsi="Noto Sans" w:cs="Noto Sans"/>
          <w:lang w:val="es-ES" w:eastAsia="en-US"/>
        </w:rPr>
        <w:t xml:space="preserve">, como se hace constar </w:t>
      </w:r>
      <w:r w:rsidR="00090E99">
        <w:rPr>
          <w:rFonts w:ascii="Noto Sans" w:eastAsiaTheme="minorEastAsia" w:hAnsi="Noto Sans" w:cs="Noto Sans"/>
          <w:lang w:val="es-ES" w:eastAsia="en-US"/>
        </w:rPr>
        <w:t xml:space="preserve">en </w:t>
      </w:r>
      <w:r w:rsidRPr="00727561">
        <w:rPr>
          <w:rFonts w:ascii="Noto Sans" w:eastAsiaTheme="minorEastAsia" w:hAnsi="Noto Sans" w:cs="Noto Sans"/>
          <w:lang w:val="es-ES" w:eastAsia="en-US"/>
        </w:rPr>
        <w:t xml:space="preserve">el oficio No. </w:t>
      </w:r>
      <w:r w:rsidR="001967A5" w:rsidRPr="00727561">
        <w:rPr>
          <w:rFonts w:ascii="Noto Sans" w:eastAsiaTheme="minorEastAsia" w:hAnsi="Noto Sans" w:cs="Noto Sans"/>
          <w:lang w:val="es-ES" w:eastAsia="en-US"/>
        </w:rPr>
        <w:t>411/UPCP/2025/0062 del 9 de enero de 2025 relativo a la</w:t>
      </w:r>
      <w:r w:rsidR="00FB165B" w:rsidRPr="00727561">
        <w:rPr>
          <w:rFonts w:ascii="Noto Sans" w:eastAsiaTheme="minorEastAsia" w:hAnsi="Noto Sans" w:cs="Noto Sans"/>
          <w:lang w:val="es-ES" w:eastAsia="en-US"/>
        </w:rPr>
        <w:t xml:space="preserve"> Autorización Presupuestal</w:t>
      </w:r>
      <w:r w:rsidR="00FB165B">
        <w:rPr>
          <w:rFonts w:ascii="Noto Sans" w:hAnsi="Noto Sans" w:cs="Noto Sans"/>
        </w:rPr>
        <w:t xml:space="preserve"> </w:t>
      </w:r>
      <w:r w:rsidR="001967A5">
        <w:rPr>
          <w:rFonts w:ascii="Noto Sans" w:hAnsi="Noto Sans" w:cs="Noto Sans"/>
        </w:rPr>
        <w:t xml:space="preserve">para el ejercicio 2025, </w:t>
      </w:r>
      <w:r w:rsidR="00FB165B">
        <w:rPr>
          <w:rFonts w:ascii="Noto Sans" w:hAnsi="Noto Sans" w:cs="Noto Sans"/>
        </w:rPr>
        <w:t xml:space="preserve">que hiciera </w:t>
      </w:r>
      <w:r w:rsidR="001967A5">
        <w:rPr>
          <w:rFonts w:ascii="Noto Sans" w:hAnsi="Noto Sans" w:cs="Noto Sans"/>
        </w:rPr>
        <w:t>el Titular de la Unidad de Política y Control Presupuestario, adscrito a la Subsecretaría de Egresos de la Secretaría de Hacienda y Crédito Público, d</w:t>
      </w:r>
      <w:r>
        <w:rPr>
          <w:rFonts w:ascii="Noto Sans" w:hAnsi="Noto Sans" w:cs="Noto Sans"/>
        </w:rPr>
        <w:t>e conformidad con los artículos 32 y 33 de la Ley.</w:t>
      </w:r>
    </w:p>
    <w:p w:rsidR="004A1C45" w:rsidRPr="005560FC" w:rsidRDefault="004A1C45" w:rsidP="00FB165B">
      <w:pPr>
        <w:pStyle w:val="Sinespaciado"/>
        <w:jc w:val="both"/>
        <w:rPr>
          <w:rFonts w:ascii="Noto Sans" w:eastAsiaTheme="minorEastAsia" w:hAnsi="Noto Sans" w:cs="Noto Sans"/>
          <w:lang w:val="es-ES" w:eastAsia="en-US"/>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 xml:space="preserve">Los actos que se deriven del presente procedimiento de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00770E7F">
        <w:rPr>
          <w:rFonts w:ascii="Noto Sans" w:hAnsi="Noto Sans" w:cs="Noto Sans"/>
          <w:sz w:val="22"/>
          <w:szCs w:val="22"/>
        </w:rPr>
        <w:t>serán</w:t>
      </w:r>
      <w:r>
        <w:rPr>
          <w:rFonts w:ascii="Noto Sans" w:hAnsi="Noto Sans" w:cs="Noto Sans"/>
          <w:sz w:val="22"/>
          <w:szCs w:val="22"/>
        </w:rPr>
        <w:t xml:space="preserve"> presididos por el </w:t>
      </w:r>
      <w:r w:rsidR="00D221A2">
        <w:rPr>
          <w:rFonts w:ascii="Noto Sans" w:hAnsi="Noto Sans" w:cs="Noto Sans"/>
          <w:sz w:val="22"/>
          <w:szCs w:val="22"/>
        </w:rPr>
        <w:t>Maestro Rogelio Silvan Lanestosa, Subgerente de Administración</w:t>
      </w:r>
      <w:r w:rsidR="00C57245">
        <w:rPr>
          <w:rFonts w:ascii="Noto Sans" w:hAnsi="Noto Sans" w:cs="Noto Sans"/>
          <w:sz w:val="22"/>
          <w:szCs w:val="22"/>
        </w:rPr>
        <w:t xml:space="preserve"> de la entidad,</w:t>
      </w:r>
      <w:r w:rsidR="00D221A2">
        <w:rPr>
          <w:rFonts w:ascii="Noto Sans" w:hAnsi="Noto Sans" w:cs="Noto Sans"/>
          <w:sz w:val="22"/>
          <w:szCs w:val="22"/>
        </w:rPr>
        <w:t xml:space="preserve"> </w:t>
      </w:r>
      <w:r w:rsidR="001F33F6">
        <w:rPr>
          <w:rFonts w:ascii="Noto Sans" w:hAnsi="Noto Sans" w:cs="Noto Sans"/>
          <w:sz w:val="22"/>
          <w:szCs w:val="22"/>
        </w:rPr>
        <w:t xml:space="preserve">quien </w:t>
      </w:r>
      <w:r w:rsidR="002F4127">
        <w:rPr>
          <w:rFonts w:ascii="Noto Sans" w:hAnsi="Noto Sans" w:cs="Noto Sans"/>
          <w:sz w:val="22"/>
          <w:szCs w:val="22"/>
        </w:rPr>
        <w:t>fue</w:t>
      </w:r>
      <w:r w:rsidR="001F33F6">
        <w:rPr>
          <w:rFonts w:ascii="Noto Sans" w:hAnsi="Noto Sans" w:cs="Noto Sans"/>
          <w:sz w:val="22"/>
          <w:szCs w:val="22"/>
        </w:rPr>
        <w:t xml:space="preserve"> designado </w:t>
      </w:r>
      <w:r w:rsidR="00C57245">
        <w:rPr>
          <w:rFonts w:ascii="Noto Sans" w:hAnsi="Noto Sans" w:cs="Noto Sans"/>
          <w:sz w:val="22"/>
          <w:szCs w:val="22"/>
        </w:rPr>
        <w:t xml:space="preserve">por el Titular de la Gerencia de Administración y Finanzas </w:t>
      </w:r>
      <w:r w:rsidR="001F33F6">
        <w:rPr>
          <w:rFonts w:ascii="Noto Sans" w:hAnsi="Noto Sans" w:cs="Noto Sans"/>
          <w:sz w:val="22"/>
          <w:szCs w:val="22"/>
        </w:rPr>
        <w:t xml:space="preserve">mediante el </w:t>
      </w:r>
      <w:r w:rsidR="001F33F6" w:rsidRPr="00142262">
        <w:rPr>
          <w:rFonts w:ascii="Noto Sans" w:hAnsi="Noto Sans" w:cs="Noto Sans"/>
          <w:sz w:val="22"/>
          <w:szCs w:val="22"/>
        </w:rPr>
        <w:t xml:space="preserve">Oficio No. </w:t>
      </w:r>
      <w:r w:rsidR="001F33F6">
        <w:rPr>
          <w:rFonts w:ascii="Noto Sans" w:hAnsi="Noto Sans" w:cs="Noto Sans"/>
          <w:b/>
          <w:i/>
          <w:sz w:val="22"/>
          <w:szCs w:val="22"/>
          <w:u w:val="single"/>
        </w:rPr>
        <w:t>ASIPONA DBO-GAF.-009/2025</w:t>
      </w:r>
      <w:r w:rsidR="001F33F6" w:rsidRPr="00142262">
        <w:rPr>
          <w:rFonts w:ascii="Noto Sans" w:hAnsi="Noto Sans" w:cs="Noto Sans"/>
          <w:sz w:val="22"/>
          <w:szCs w:val="22"/>
        </w:rPr>
        <w:t xml:space="preserve"> de</w:t>
      </w:r>
      <w:r w:rsidR="001F33F6">
        <w:rPr>
          <w:rFonts w:ascii="Noto Sans" w:hAnsi="Noto Sans" w:cs="Noto Sans"/>
          <w:sz w:val="22"/>
          <w:szCs w:val="22"/>
        </w:rPr>
        <w:t>l 08 de enero de 2025</w:t>
      </w:r>
      <w:r w:rsidR="00C57245">
        <w:rPr>
          <w:rFonts w:ascii="Noto Sans" w:hAnsi="Noto Sans" w:cs="Noto Sans"/>
          <w:sz w:val="22"/>
          <w:szCs w:val="22"/>
        </w:rPr>
        <w:t>,</w:t>
      </w:r>
      <w:r w:rsidR="001F33F6">
        <w:rPr>
          <w:rFonts w:ascii="Noto Sans" w:hAnsi="Noto Sans" w:cs="Noto Sans"/>
          <w:sz w:val="22"/>
          <w:szCs w:val="22"/>
        </w:rPr>
        <w:t xml:space="preserve"> para </w:t>
      </w:r>
      <w:r w:rsidR="00C57245">
        <w:rPr>
          <w:rFonts w:ascii="Noto Sans" w:hAnsi="Noto Sans" w:cs="Noto Sans"/>
          <w:sz w:val="22"/>
          <w:szCs w:val="22"/>
        </w:rPr>
        <w:t xml:space="preserve">presidir eventos licitatorios y en este acto se le comisiona la facultad y responsabilidad de suscribir documentos inherentes al procedimiento de contratación que nos ocupa y de aquellos relacionados con el mismo. </w:t>
      </w:r>
      <w:r w:rsidR="001F33F6">
        <w:rPr>
          <w:rFonts w:ascii="Noto Sans" w:hAnsi="Noto Sans" w:cs="Noto Sans"/>
          <w:sz w:val="22"/>
          <w:szCs w:val="22"/>
        </w:rPr>
        <w:t xml:space="preserve">Lo anterior, de conformidad a los establecido en el numeral 6.1.8.4 de las </w:t>
      </w:r>
      <w:r w:rsidR="001F33F6" w:rsidRPr="009B45A4">
        <w:rPr>
          <w:rFonts w:ascii="Noto Sans" w:hAnsi="Noto Sans" w:cs="Noto Sans"/>
          <w:b/>
          <w:sz w:val="22"/>
          <w:szCs w:val="22"/>
        </w:rPr>
        <w:t>POBALINES</w:t>
      </w:r>
      <w:r w:rsidR="000A1579">
        <w:rPr>
          <w:rFonts w:ascii="Noto Sans" w:hAnsi="Noto Sans" w:cs="Noto Sans"/>
          <w:b/>
          <w:sz w:val="22"/>
          <w:szCs w:val="22"/>
        </w:rPr>
        <w:t xml:space="preserve"> </w:t>
      </w:r>
      <w:r w:rsidR="000A1579" w:rsidRPr="000A1579">
        <w:rPr>
          <w:rFonts w:ascii="Noto Sans" w:hAnsi="Noto Sans" w:cs="Noto Sans"/>
          <w:sz w:val="22"/>
          <w:szCs w:val="22"/>
        </w:rPr>
        <w:t>en materia de Adquisiciones, Arrendamientos y Servicios de la ASIPONA Dos Bocas</w:t>
      </w:r>
      <w:r w:rsidR="001F33F6" w:rsidRPr="000A1579">
        <w:rPr>
          <w:rFonts w:ascii="Noto Sans" w:hAnsi="Noto Sans" w:cs="Noto Sans"/>
          <w:sz w:val="22"/>
          <w:szCs w:val="22"/>
        </w:rPr>
        <w:t>.</w:t>
      </w:r>
    </w:p>
    <w:p w:rsidR="000A1579" w:rsidRDefault="000A1579" w:rsidP="0019733E">
      <w:pPr>
        <w:jc w:val="both"/>
        <w:rPr>
          <w:rFonts w:ascii="Noto Sans" w:hAnsi="Noto Sans" w:cs="Noto Sans"/>
          <w:sz w:val="22"/>
          <w:szCs w:val="22"/>
        </w:rPr>
      </w:pPr>
    </w:p>
    <w:p w:rsidR="000A1579" w:rsidRDefault="000A1579" w:rsidP="0019733E">
      <w:pPr>
        <w:jc w:val="both"/>
        <w:rPr>
          <w:rFonts w:ascii="Noto Sans" w:hAnsi="Noto Sans" w:cs="Noto Sans"/>
          <w:sz w:val="22"/>
          <w:szCs w:val="22"/>
        </w:rPr>
      </w:pPr>
      <w:r>
        <w:rPr>
          <w:rFonts w:ascii="Noto Sans" w:hAnsi="Noto Sans" w:cs="Noto Sans"/>
          <w:sz w:val="22"/>
          <w:szCs w:val="22"/>
        </w:rPr>
        <w:t xml:space="preserve">Queda plenamente identificada la facultad que se le otorga al Maestro Rogelio Silvan Lanestosa, Subgerente de Administración de la entidad, para emitir los documentos inherentes al procedimiento de contratación que nos ocupa incluyendo la evaluación de las proposiciones, de conformidad al artículo 49, fracción VII, de la Ley de Adquisiciones, Arrendamientos y Servicios del Sector Público. </w:t>
      </w:r>
    </w:p>
    <w:p w:rsidR="002F4127" w:rsidRDefault="00FB165B"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2F4127" w:rsidRDefault="002F4127"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asistida </w:t>
      </w:r>
      <w:r w:rsidRPr="002F4127">
        <w:rPr>
          <w:rFonts w:ascii="Noto Sans" w:hAnsi="Noto Sans" w:cs="Noto Sans"/>
          <w:sz w:val="22"/>
          <w:szCs w:val="22"/>
        </w:rPr>
        <w:t>por un representante del área técnica o usuaria de los</w:t>
      </w:r>
      <w:r>
        <w:rPr>
          <w:rFonts w:ascii="Noto Sans" w:hAnsi="Noto Sans" w:cs="Noto Sans"/>
          <w:sz w:val="22"/>
          <w:szCs w:val="22"/>
        </w:rPr>
        <w:t xml:space="preserve"> servicios a contratar, </w:t>
      </w:r>
      <w:r w:rsidRPr="00142262">
        <w:rPr>
          <w:rFonts w:ascii="Noto Sans" w:hAnsi="Noto Sans" w:cs="Noto Sans"/>
          <w:sz w:val="22"/>
          <w:szCs w:val="22"/>
        </w:rPr>
        <w:t xml:space="preserve">que en este caso será el </w:t>
      </w:r>
      <w:r w:rsidR="004A1C45">
        <w:rPr>
          <w:rFonts w:ascii="Noto Sans" w:hAnsi="Noto Sans" w:cs="Noto Sans"/>
          <w:b/>
          <w:sz w:val="22"/>
          <w:szCs w:val="22"/>
        </w:rPr>
        <w:t>Subgerente de Informática</w:t>
      </w:r>
      <w:r w:rsidR="006C74D2">
        <w:rPr>
          <w:rFonts w:ascii="Noto Sans" w:hAnsi="Noto Sans" w:cs="Noto Sans"/>
          <w:b/>
          <w:sz w:val="22"/>
          <w:szCs w:val="22"/>
        </w:rPr>
        <w:t xml:space="preserve"> </w:t>
      </w:r>
      <w:r w:rsidR="00727561">
        <w:rPr>
          <w:rFonts w:ascii="Noto Sans" w:hAnsi="Noto Sans" w:cs="Noto Sans"/>
          <w:sz w:val="22"/>
          <w:szCs w:val="22"/>
        </w:rPr>
        <w:t xml:space="preserve">de la entidad, </w:t>
      </w:r>
      <w:r w:rsidRPr="002F4127">
        <w:rPr>
          <w:rFonts w:ascii="Noto Sans" w:hAnsi="Noto Sans" w:cs="Noto Sans"/>
          <w:sz w:val="22"/>
          <w:szCs w:val="22"/>
        </w:rPr>
        <w:t xml:space="preserve">a fin de que se resuelvan en forma clara y precisa las </w:t>
      </w:r>
      <w:r w:rsidR="00770E7F">
        <w:rPr>
          <w:rFonts w:ascii="Noto Sans" w:hAnsi="Noto Sans" w:cs="Noto Sans"/>
          <w:sz w:val="22"/>
          <w:szCs w:val="22"/>
        </w:rPr>
        <w:t>solicitudes de aclaraciones</w:t>
      </w:r>
      <w:r w:rsidRPr="002F4127">
        <w:rPr>
          <w:rFonts w:ascii="Noto Sans" w:hAnsi="Noto Sans" w:cs="Noto Sans"/>
          <w:sz w:val="22"/>
          <w:szCs w:val="22"/>
        </w:rPr>
        <w:t xml:space="preserve"> y planteamientos de los licitantes</w:t>
      </w:r>
      <w:r w:rsidR="00C57245">
        <w:rPr>
          <w:rFonts w:ascii="Noto Sans" w:hAnsi="Noto Sans" w:cs="Noto Sans"/>
          <w:sz w:val="22"/>
          <w:szCs w:val="22"/>
        </w:rPr>
        <w:t>,</w:t>
      </w:r>
      <w:r w:rsidRPr="002F4127">
        <w:rPr>
          <w:rFonts w:ascii="Noto Sans" w:hAnsi="Noto Sans" w:cs="Noto Sans"/>
          <w:sz w:val="22"/>
          <w:szCs w:val="22"/>
        </w:rPr>
        <w:t xml:space="preserve"> relacionados con los aspectos contenidos en la convocatoria.</w:t>
      </w:r>
    </w:p>
    <w:p w:rsidR="004A1C45" w:rsidRDefault="004A1C45" w:rsidP="002F4127">
      <w:pPr>
        <w:tabs>
          <w:tab w:val="left" w:pos="1"/>
          <w:tab w:val="left" w:pos="284"/>
          <w:tab w:val="left" w:pos="567"/>
          <w:tab w:val="left" w:pos="851"/>
          <w:tab w:val="left" w:pos="1418"/>
        </w:tabs>
        <w:ind w:right="23"/>
        <w:jc w:val="both"/>
        <w:rPr>
          <w:rFonts w:ascii="Noto Sans" w:hAnsi="Noto Sans" w:cs="Noto Sans"/>
          <w:sz w:val="22"/>
          <w:szCs w:val="22"/>
        </w:rPr>
      </w:pPr>
    </w:p>
    <w:p w:rsidR="004A1C45" w:rsidRDefault="004A1C45"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El Subgerente de Informatica </w:t>
      </w:r>
      <w:r w:rsidR="00970AB2">
        <w:rPr>
          <w:rFonts w:ascii="Noto Sans" w:hAnsi="Noto Sans" w:cs="Noto Sans"/>
          <w:sz w:val="22"/>
          <w:szCs w:val="22"/>
        </w:rPr>
        <w:t xml:space="preserve">de la entidad, </w:t>
      </w:r>
      <w:r>
        <w:rPr>
          <w:rFonts w:ascii="Noto Sans" w:hAnsi="Noto Sans" w:cs="Noto Sans"/>
          <w:sz w:val="22"/>
          <w:szCs w:val="22"/>
        </w:rPr>
        <w:t>será el responsable de la evaluación técnica de las proposiciones, de conformidad al numeral VII, del artículo 49, de la Ley de Adquisiciones, Arrendamientos y Servicios del Sector Público.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w:t>
      </w:r>
      <w:r w:rsidR="00173BE2">
        <w:rPr>
          <w:rFonts w:ascii="Noto Sans" w:hAnsi="Noto Sans" w:cs="Noto Sans"/>
          <w:b/>
          <w:sz w:val="22"/>
          <w:szCs w:val="22"/>
        </w:rPr>
        <w:t>dad</w:t>
      </w:r>
      <w:r w:rsidRPr="001F33F6">
        <w:rPr>
          <w:rFonts w:ascii="Noto Sans" w:hAnsi="Noto Sans" w:cs="Noto Sans"/>
          <w:b/>
          <w:sz w:val="22"/>
          <w:szCs w:val="22"/>
        </w:rPr>
        <w:t xml:space="preserve">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A fin de dar cumplimiento a la Norma Mexicana para la Igualdad Laboral entre Mujeres y Hombres (NMX-R-025-SCFI-2015), en todos los casos donde se utilice un lenguaje que pudiera interpretarse como excluyente al género femenino, invariablemente</w:t>
      </w:r>
      <w:r w:rsidR="00064D6D">
        <w:rPr>
          <w:rFonts w:ascii="Noto Sans" w:hAnsi="Noto Sans" w:cs="Noto Sans"/>
          <w:sz w:val="22"/>
          <w:szCs w:val="22"/>
        </w:rPr>
        <w:t xml:space="preserve"> deberá interpretarse y entenderse como incluyente e igual tanto para hombres como para mujeres.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727561">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lastRenderedPageBreak/>
              <w:t xml:space="preserve">APARTADO II. OBJETO Y ALCANCE DE LA </w:t>
            </w:r>
            <w:r w:rsidR="00727561">
              <w:rPr>
                <w:rFonts w:ascii="Noto Sans" w:hAnsi="Noto Sans" w:cs="Noto Sans"/>
                <w:b/>
                <w:sz w:val="22"/>
                <w:szCs w:val="22"/>
              </w:rPr>
              <w:t>INVITACIÓN A CUANDO MENOS TRES PERSONAS</w:t>
            </w:r>
          </w:p>
        </w:tc>
      </w:tr>
    </w:tbl>
    <w:p w:rsidR="004A1C45" w:rsidRDefault="004A1C45" w:rsidP="0019733E">
      <w:pPr>
        <w:jc w:val="both"/>
        <w:rPr>
          <w:rFonts w:ascii="Noto Sans" w:hAnsi="Noto Sans" w:cs="Noto Sans"/>
          <w:b/>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 xml:space="preserve">DESCRIPCIÓN DE LOS </w:t>
      </w:r>
      <w:r w:rsidR="00727561">
        <w:rPr>
          <w:rFonts w:ascii="Noto Sans" w:hAnsi="Noto Sans" w:cs="Noto Sans"/>
          <w:b/>
          <w:sz w:val="22"/>
          <w:szCs w:val="22"/>
        </w:rPr>
        <w:t>SERVICIOS</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 xml:space="preserve">1. Objeto de la </w:t>
      </w:r>
      <w:r w:rsidR="00410B09" w:rsidRPr="00410B09">
        <w:rPr>
          <w:rFonts w:ascii="Noto Sans" w:hAnsi="Noto Sans" w:cs="Noto Sans"/>
          <w:b/>
          <w:sz w:val="22"/>
          <w:szCs w:val="22"/>
        </w:rPr>
        <w:t>Invitación a Cuando Menos Tres Personas</w:t>
      </w:r>
    </w:p>
    <w:p w:rsidR="00064D6D" w:rsidRDefault="00064D6D" w:rsidP="0019733E">
      <w:pPr>
        <w:jc w:val="both"/>
        <w:rPr>
          <w:rFonts w:ascii="Noto Sans" w:hAnsi="Noto Sans" w:cs="Noto Sans"/>
          <w:sz w:val="22"/>
          <w:szCs w:val="22"/>
        </w:rPr>
      </w:pPr>
    </w:p>
    <w:p w:rsidR="00064D6D" w:rsidRPr="006C74D2" w:rsidRDefault="00064D6D" w:rsidP="0019733E">
      <w:pPr>
        <w:jc w:val="both"/>
        <w:rPr>
          <w:rFonts w:ascii="Noto Sans" w:hAnsi="Noto Sans" w:cs="Noto Sans"/>
          <w:bCs/>
          <w:sz w:val="22"/>
          <w:szCs w:val="22"/>
        </w:rPr>
      </w:pPr>
      <w:r>
        <w:rPr>
          <w:rFonts w:ascii="Noto Sans" w:hAnsi="Noto Sans" w:cs="Noto Sans"/>
          <w:sz w:val="22"/>
          <w:szCs w:val="22"/>
        </w:rPr>
        <w:t xml:space="preserve">La presente </w:t>
      </w:r>
      <w:r w:rsidR="00410B09">
        <w:rPr>
          <w:rFonts w:ascii="Noto Sans" w:hAnsi="Noto Sans" w:cs="Noto Sans"/>
          <w:sz w:val="22"/>
          <w:szCs w:val="22"/>
        </w:rPr>
        <w:t>Invitación a Cuando Menos Tres Personas</w:t>
      </w:r>
      <w:r>
        <w:rPr>
          <w:rFonts w:ascii="Noto Sans" w:hAnsi="Noto Sans" w:cs="Noto Sans"/>
          <w:sz w:val="22"/>
          <w:szCs w:val="22"/>
        </w:rPr>
        <w:t xml:space="preserve"> tiene como objetivo llevar a cabo la </w:t>
      </w:r>
      <w:r w:rsidR="006C74D2" w:rsidRPr="00090E99">
        <w:rPr>
          <w:rFonts w:ascii="Noto Sans" w:hAnsi="Noto Sans" w:cs="Noto Sans"/>
          <w:sz w:val="22"/>
          <w:szCs w:val="22"/>
        </w:rPr>
        <w:t xml:space="preserve">Contratación del </w:t>
      </w:r>
      <w:r w:rsidR="004A1C45">
        <w:rPr>
          <w:rFonts w:ascii="Noto Sans" w:hAnsi="Noto Sans" w:cs="Noto Sans"/>
          <w:sz w:val="22"/>
          <w:szCs w:val="22"/>
        </w:rPr>
        <w:t>Servicio de H</w:t>
      </w:r>
      <w:r w:rsidR="004A1C45" w:rsidRPr="004A1C45">
        <w:rPr>
          <w:rFonts w:ascii="Noto Sans" w:hAnsi="Noto Sans" w:cs="Noto Sans"/>
          <w:sz w:val="22"/>
          <w:szCs w:val="22"/>
        </w:rPr>
        <w:t>abilitación de Sistema de Control de Acceso integrado a la Plataforma Puerto Inteligente Seguro (PIS) en la Terminal de Usos Múltiples (TUM) y Terminal de Abastecimiento (TAB) del Puerto de Dos Bocas</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Default="00064D6D" w:rsidP="00064D6D">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 xml:space="preserve">El proveedor deberá verificar que los EQUIPOS que utilice durante la realización de sus actividades cuenten con las autorizaciones y certificaciones correspondientes, cumplan con los requisitos y se sujeten de manera estricta a las normas de seguridad establecidas en las </w:t>
      </w:r>
      <w:r w:rsidRPr="00F04394">
        <w:rPr>
          <w:rFonts w:ascii="Noto Sans" w:eastAsia="Calibri" w:hAnsi="Noto Sans" w:cs="Noto Sans"/>
          <w:b/>
          <w:sz w:val="22"/>
          <w:szCs w:val="22"/>
          <w:lang w:eastAsia="en-US"/>
        </w:rPr>
        <w:t>REGLAS DE OPERACIÓN</w:t>
      </w:r>
      <w:r w:rsidRPr="00142262">
        <w:rPr>
          <w:rFonts w:ascii="Noto Sans" w:eastAsia="Calibri" w:hAnsi="Noto Sans" w:cs="Noto Sans"/>
          <w:sz w:val="22"/>
          <w:szCs w:val="22"/>
          <w:lang w:eastAsia="en-US"/>
        </w:rPr>
        <w:t xml:space="preserve"> o por las autoridades competentes.</w:t>
      </w:r>
    </w:p>
    <w:p w:rsidR="000E7543" w:rsidRPr="000E7543" w:rsidRDefault="00064D6D" w:rsidP="000E7543">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064D6D" w:rsidRDefault="00064D6D" w:rsidP="00064D6D">
      <w:pPr>
        <w:jc w:val="both"/>
        <w:rPr>
          <w:rFonts w:ascii="Noto Sans" w:hAnsi="Noto Sans" w:cs="Noto Sans"/>
          <w:sz w:val="22"/>
          <w:szCs w:val="22"/>
        </w:rPr>
      </w:pPr>
      <w:r w:rsidRPr="00064D6D">
        <w:rPr>
          <w:rFonts w:ascii="Noto Sans" w:hAnsi="Noto Sans" w:cs="Noto Sans"/>
          <w:sz w:val="22"/>
          <w:szCs w:val="22"/>
        </w:rPr>
        <w:t xml:space="preserve">La contratación </w:t>
      </w:r>
      <w:r w:rsidR="00970AB2">
        <w:rPr>
          <w:rFonts w:ascii="Noto Sans" w:hAnsi="Noto Sans" w:cs="Noto Sans"/>
          <w:sz w:val="22"/>
          <w:szCs w:val="22"/>
        </w:rPr>
        <w:t>abarcará el ejercicio fiscal 2025</w:t>
      </w:r>
      <w:r w:rsidR="003E7A9B">
        <w:rPr>
          <w:rFonts w:ascii="Noto Sans" w:hAnsi="Noto Sans" w:cs="Noto Sans"/>
          <w:sz w:val="22"/>
          <w:szCs w:val="22"/>
        </w:rPr>
        <w:t xml:space="preserve">, </w:t>
      </w:r>
      <w:r w:rsidR="009075F0">
        <w:rPr>
          <w:rFonts w:ascii="Noto Sans" w:hAnsi="Noto Sans" w:cs="Noto Sans"/>
          <w:sz w:val="22"/>
          <w:szCs w:val="22"/>
        </w:rPr>
        <w:t>y se</w:t>
      </w:r>
      <w:r w:rsidRPr="00064D6D">
        <w:rPr>
          <w:rFonts w:ascii="Noto Sans" w:hAnsi="Noto Sans" w:cs="Noto Sans"/>
          <w:sz w:val="22"/>
          <w:szCs w:val="22"/>
        </w:rPr>
        <w:t xml:space="preserve"> hará mediante </w:t>
      </w:r>
      <w:r w:rsidRPr="00F04394">
        <w:rPr>
          <w:rFonts w:ascii="Noto Sans" w:hAnsi="Noto Sans" w:cs="Noto Sans"/>
          <w:sz w:val="22"/>
          <w:szCs w:val="22"/>
        </w:rPr>
        <w:t xml:space="preserve">contrato </w:t>
      </w:r>
      <w:r w:rsidR="00970AB2">
        <w:rPr>
          <w:rFonts w:ascii="Noto Sans" w:hAnsi="Noto Sans" w:cs="Noto Sans"/>
          <w:sz w:val="22"/>
          <w:szCs w:val="22"/>
        </w:rPr>
        <w:t>cerrado</w:t>
      </w:r>
      <w:r w:rsidRPr="00064D6D">
        <w:rPr>
          <w:rFonts w:ascii="Noto Sans" w:hAnsi="Noto Sans" w:cs="Noto Sans"/>
          <w:sz w:val="22"/>
          <w:szCs w:val="22"/>
        </w:rPr>
        <w:t xml:space="preserve"> de acuerdo con los términos establecidos </w:t>
      </w:r>
      <w:r w:rsidRPr="001064B2">
        <w:rPr>
          <w:rFonts w:ascii="Noto Sans" w:hAnsi="Noto Sans" w:cs="Noto Sans"/>
          <w:sz w:val="22"/>
          <w:szCs w:val="22"/>
        </w:rPr>
        <w:t>en el artículo 66</w:t>
      </w:r>
      <w:r w:rsidR="00561004" w:rsidRPr="001064B2">
        <w:rPr>
          <w:rFonts w:ascii="Noto Sans" w:hAnsi="Noto Sans" w:cs="Noto Sans"/>
          <w:sz w:val="22"/>
          <w:szCs w:val="22"/>
        </w:rPr>
        <w:t xml:space="preserve"> </w:t>
      </w:r>
      <w:r w:rsidRPr="001064B2">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3E7A9B" w:rsidRPr="00D249F9" w:rsidRDefault="003E7A9B" w:rsidP="003E7A9B">
      <w:pPr>
        <w:ind w:right="-143"/>
        <w:jc w:val="both"/>
        <w:rPr>
          <w:rFonts w:ascii="Noto Sans" w:hAnsi="Noto Sans" w:cs="Noto Sans"/>
          <w:sz w:val="21"/>
          <w:szCs w:val="21"/>
        </w:rPr>
      </w:pPr>
      <w:r w:rsidRPr="00D249F9">
        <w:rPr>
          <w:rFonts w:ascii="Noto Sans" w:hAnsi="Noto Sans" w:cs="Noto Sans"/>
          <w:sz w:val="21"/>
          <w:szCs w:val="21"/>
        </w:rPr>
        <w:t>Se adjudicará al licitante cuya oferta resulte solvente porque cumple, conforme a los criterios técnicos, legales</w:t>
      </w:r>
      <w:r>
        <w:rPr>
          <w:rFonts w:ascii="Noto Sans" w:hAnsi="Noto Sans" w:cs="Noto Sans"/>
          <w:sz w:val="21"/>
          <w:szCs w:val="21"/>
        </w:rPr>
        <w:t>, financieros</w:t>
      </w:r>
      <w:r w:rsidRPr="00D249F9">
        <w:rPr>
          <w:rFonts w:ascii="Noto Sans" w:hAnsi="Noto Sans" w:cs="Noto Sans"/>
          <w:sz w:val="21"/>
          <w:szCs w:val="21"/>
        </w:rPr>
        <w:t xml:space="preserve"> y económicos de evaluación, en términos de la presente Invitación, de acuerdo con el </w:t>
      </w:r>
      <w:r>
        <w:rPr>
          <w:rFonts w:ascii="Noto Sans" w:eastAsia="MS Mincho" w:hAnsi="Noto Sans" w:cs="Noto Sans"/>
          <w:b/>
          <w:sz w:val="21"/>
          <w:szCs w:val="21"/>
          <w:lang w:val="es-ES_tradnl" w:eastAsia="es-MX"/>
        </w:rPr>
        <w:t xml:space="preserve">Anexo 1, </w:t>
      </w:r>
      <w:r w:rsidRPr="00D249F9">
        <w:rPr>
          <w:rFonts w:ascii="Noto Sans" w:hAnsi="Noto Sans" w:cs="Noto Sans"/>
          <w:sz w:val="21"/>
          <w:szCs w:val="21"/>
        </w:rPr>
        <w:t xml:space="preserve">y además oferte el precio más bajo de conformidad con el artículo 48 fracción II de la LAASSP. </w:t>
      </w:r>
    </w:p>
    <w:p w:rsidR="003E7A9B" w:rsidRPr="00D249F9" w:rsidRDefault="003E7A9B" w:rsidP="003E7A9B">
      <w:pPr>
        <w:ind w:right="-143"/>
        <w:jc w:val="both"/>
        <w:rPr>
          <w:rFonts w:ascii="Noto Sans" w:hAnsi="Noto Sans" w:cs="Noto Sans"/>
          <w:sz w:val="21"/>
          <w:szCs w:val="21"/>
          <w:lang w:eastAsia="ar-SA"/>
        </w:rPr>
      </w:pPr>
    </w:p>
    <w:p w:rsidR="003E7A9B" w:rsidRDefault="003E7A9B" w:rsidP="003E7A9B">
      <w:pPr>
        <w:ind w:right="-143"/>
        <w:jc w:val="both"/>
        <w:rPr>
          <w:rFonts w:ascii="Noto Sans" w:hAnsi="Noto Sans" w:cs="Noto Sans"/>
          <w:sz w:val="21"/>
          <w:szCs w:val="21"/>
          <w:lang w:eastAsia="ar-SA"/>
        </w:rPr>
      </w:pPr>
      <w:r w:rsidRPr="00E03BBE">
        <w:rPr>
          <w:rFonts w:ascii="Noto Sans" w:hAnsi="Noto Sans" w:cs="Noto Sans"/>
          <w:sz w:val="21"/>
          <w:szCs w:val="21"/>
          <w:lang w:eastAsia="ar-SA"/>
        </w:rPr>
        <w:t>El</w:t>
      </w:r>
      <w:r w:rsidRPr="00D249F9">
        <w:rPr>
          <w:rFonts w:ascii="Noto Sans" w:hAnsi="Noto Sans" w:cs="Noto Sans"/>
          <w:b/>
          <w:bCs/>
          <w:sz w:val="21"/>
          <w:szCs w:val="21"/>
          <w:u w:val="single"/>
          <w:lang w:eastAsia="ar-SA"/>
        </w:rPr>
        <w:t xml:space="preserve"> contrato se adjudicará por PARTIDA ÚNICA a un solo licitante</w:t>
      </w:r>
      <w:r w:rsidRPr="00D249F9">
        <w:rPr>
          <w:rFonts w:ascii="Noto Sans" w:hAnsi="Noto Sans" w:cs="Noto Sans"/>
          <w:sz w:val="21"/>
          <w:szCs w:val="21"/>
          <w:lang w:eastAsia="ar-SA"/>
        </w:rPr>
        <w:t xml:space="preserve">. </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t xml:space="preserve">El modelo del contrato, será de conformidad al </w:t>
      </w:r>
      <w:r w:rsidRPr="00C0614C">
        <w:rPr>
          <w:rFonts w:ascii="Noto Sans" w:hAnsi="Noto Sans" w:cs="Noto Sans"/>
          <w:b/>
          <w:sz w:val="22"/>
          <w:szCs w:val="22"/>
        </w:rPr>
        <w:t xml:space="preserve">ANEXO </w:t>
      </w:r>
      <w:r w:rsidR="00221E54">
        <w:rPr>
          <w:rFonts w:ascii="Noto Sans" w:hAnsi="Noto Sans" w:cs="Noto Sans"/>
          <w:b/>
          <w:sz w:val="22"/>
          <w:szCs w:val="22"/>
        </w:rPr>
        <w:t>15</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lastRenderedPageBreak/>
              <w:t>APARTADO III. FORMA Y TÉRMINOS QUE REGIRÁN LOS DIVERSOS ACTOS DEL PROCEDIMIENTO</w:t>
            </w:r>
            <w:r w:rsidR="009075F0">
              <w:rPr>
                <w:rFonts w:ascii="Noto Sans" w:hAnsi="Noto Sans" w:cs="Noto Sans"/>
                <w:b/>
                <w:sz w:val="22"/>
                <w:szCs w:val="22"/>
              </w:rPr>
              <w:t>.</w:t>
            </w:r>
          </w:p>
        </w:tc>
      </w:tr>
    </w:tbl>
    <w:p w:rsidR="00970AB2" w:rsidRDefault="00970AB2" w:rsidP="00D113E4">
      <w:pPr>
        <w:jc w:val="both"/>
        <w:rPr>
          <w:rFonts w:ascii="Noto Sans" w:hAnsi="Noto Sans" w:cs="Noto Sans"/>
          <w:b/>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Este procedimiento se efectuará de conformidad con lo previsto en el Titulo Segundo “De </w:t>
      </w:r>
      <w:r w:rsidR="0041409F">
        <w:rPr>
          <w:rFonts w:ascii="Noto Sans" w:hAnsi="Noto Sans" w:cs="Noto Sans"/>
          <w:sz w:val="22"/>
          <w:szCs w:val="22"/>
        </w:rPr>
        <w:t>l</w:t>
      </w:r>
      <w:r>
        <w:rPr>
          <w:rFonts w:ascii="Noto Sans" w:hAnsi="Noto Sans" w:cs="Noto Sans"/>
          <w:sz w:val="22"/>
          <w:szCs w:val="22"/>
        </w:rPr>
        <w:t xml:space="preserve">os Procedimientos de Contratación”, Capítulo </w:t>
      </w:r>
      <w:r w:rsidR="003F7580">
        <w:rPr>
          <w:rFonts w:ascii="Noto Sans" w:hAnsi="Noto Sans" w:cs="Noto Sans"/>
          <w:sz w:val="22"/>
          <w:szCs w:val="22"/>
        </w:rPr>
        <w:t>Cuarto</w:t>
      </w:r>
      <w:r>
        <w:rPr>
          <w:rFonts w:ascii="Noto Sans" w:hAnsi="Noto Sans" w:cs="Noto Sans"/>
          <w:sz w:val="22"/>
          <w:szCs w:val="22"/>
        </w:rPr>
        <w:t xml:space="preserve"> “</w:t>
      </w:r>
      <w:r w:rsidR="003F7580" w:rsidRPr="003F7580">
        <w:rPr>
          <w:rFonts w:ascii="Noto Sans" w:hAnsi="Noto Sans" w:cs="Noto Sans"/>
          <w:sz w:val="22"/>
          <w:szCs w:val="22"/>
        </w:rPr>
        <w:t>De las Excepciones a la Licitación Pública</w:t>
      </w:r>
      <w:r>
        <w:rPr>
          <w:rFonts w:ascii="Noto Sans" w:hAnsi="Noto Sans" w:cs="Noto Sans"/>
          <w:sz w:val="22"/>
          <w:szCs w:val="22"/>
        </w:rPr>
        <w:t xml:space="preserve">” de la Ley, </w:t>
      </w:r>
      <w:r w:rsidR="003F7580">
        <w:rPr>
          <w:rFonts w:ascii="Noto Sans" w:hAnsi="Noto Sans" w:cs="Noto Sans"/>
          <w:sz w:val="22"/>
          <w:szCs w:val="22"/>
        </w:rPr>
        <w:t>y los correlativos aplicables al artículo</w:t>
      </w:r>
      <w:r w:rsidR="0041409F">
        <w:rPr>
          <w:rFonts w:ascii="Noto Sans" w:hAnsi="Noto Sans" w:cs="Noto Sans"/>
          <w:sz w:val="22"/>
          <w:szCs w:val="22"/>
        </w:rPr>
        <w:t xml:space="preserve"> 41 del</w:t>
      </w:r>
      <w:r>
        <w:rPr>
          <w:rFonts w:ascii="Noto Sans" w:hAnsi="Noto Sans" w:cs="Noto Sans"/>
          <w:sz w:val="22"/>
          <w:szCs w:val="22"/>
        </w:rPr>
        <w:t xml:space="preserve"> Reglamento.</w:t>
      </w:r>
    </w:p>
    <w:p w:rsidR="001D772C" w:rsidRDefault="001D772C" w:rsidP="00D113E4">
      <w:pPr>
        <w:jc w:val="both"/>
        <w:rPr>
          <w:rFonts w:ascii="Noto Sans" w:hAnsi="Noto Sans" w:cs="Noto Sans"/>
          <w:sz w:val="22"/>
          <w:szCs w:val="22"/>
        </w:rPr>
      </w:pPr>
    </w:p>
    <w:p w:rsidR="001D772C" w:rsidRPr="001064B2" w:rsidRDefault="001D772C" w:rsidP="00D113E4">
      <w:pPr>
        <w:jc w:val="both"/>
        <w:rPr>
          <w:rFonts w:ascii="Noto Sans" w:hAnsi="Noto Sans" w:cs="Noto Sans"/>
          <w:b/>
          <w:sz w:val="22"/>
          <w:szCs w:val="22"/>
        </w:rPr>
      </w:pPr>
      <w:r w:rsidRPr="001064B2">
        <w:rPr>
          <w:rFonts w:ascii="Noto Sans" w:hAnsi="Noto Sans" w:cs="Noto Sans"/>
          <w:b/>
          <w:sz w:val="22"/>
          <w:szCs w:val="22"/>
        </w:rPr>
        <w:t>1.1 Reducción de plazos</w:t>
      </w:r>
    </w:p>
    <w:p w:rsidR="001D772C" w:rsidRPr="001064B2" w:rsidRDefault="001D772C" w:rsidP="00D113E4">
      <w:pPr>
        <w:jc w:val="both"/>
        <w:rPr>
          <w:rFonts w:ascii="Noto Sans" w:hAnsi="Noto Sans" w:cs="Noto Sans"/>
          <w:sz w:val="22"/>
          <w:szCs w:val="22"/>
        </w:rPr>
      </w:pPr>
    </w:p>
    <w:p w:rsidR="001D772C" w:rsidRDefault="003F7580" w:rsidP="00D113E4">
      <w:pPr>
        <w:jc w:val="both"/>
        <w:rPr>
          <w:rFonts w:ascii="Noto Sans" w:hAnsi="Noto Sans" w:cs="Noto Sans"/>
          <w:sz w:val="22"/>
          <w:szCs w:val="22"/>
        </w:rPr>
      </w:pPr>
      <w:r>
        <w:rPr>
          <w:rFonts w:ascii="Noto Sans" w:hAnsi="Noto Sans" w:cs="Noto Sans"/>
          <w:sz w:val="22"/>
          <w:szCs w:val="22"/>
        </w:rPr>
        <w:t>El plazo que se considerar</w:t>
      </w:r>
      <w:r w:rsidR="00221E54">
        <w:rPr>
          <w:rFonts w:ascii="Noto Sans" w:hAnsi="Noto Sans" w:cs="Noto Sans"/>
          <w:sz w:val="22"/>
          <w:szCs w:val="22"/>
        </w:rPr>
        <w:t>á en el presente procedimiento de contratación,</w:t>
      </w:r>
      <w:r>
        <w:rPr>
          <w:rFonts w:ascii="Noto Sans" w:hAnsi="Noto Sans" w:cs="Noto Sans"/>
          <w:sz w:val="22"/>
          <w:szCs w:val="22"/>
        </w:rPr>
        <w:t xml:space="preserve"> es el establecido en el tercer párrafo del artículo 42, de la Ley, por lo que en esta invitación a cuando menos tres personas NO se contempla la reducción de plazos.</w:t>
      </w:r>
    </w:p>
    <w:p w:rsidR="003F7580" w:rsidRDefault="003F7580"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Esta </w:t>
      </w:r>
      <w:r w:rsidR="00410B09">
        <w:rPr>
          <w:rFonts w:ascii="Noto Sans" w:hAnsi="Noto Sans" w:cs="Noto Sans"/>
          <w:sz w:val="22"/>
          <w:szCs w:val="22"/>
        </w:rPr>
        <w:t>Invitación a Cuando Menos Tres Personas</w:t>
      </w:r>
      <w:r>
        <w:rPr>
          <w:rFonts w:ascii="Noto Sans" w:hAnsi="Noto Sans" w:cs="Noto Sans"/>
          <w:sz w:val="22"/>
          <w:szCs w:val="22"/>
        </w:rPr>
        <w:t xml:space="preserve">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933BEC" w:rsidTr="00933BE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3B1B39">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4414" w:type="dxa"/>
            <w:gridSpan w:val="2"/>
          </w:tcPr>
          <w:p w:rsidR="00933BEC" w:rsidRPr="00460D02" w:rsidRDefault="00E21BDE" w:rsidP="00173BE2">
            <w:pPr>
              <w:jc w:val="center"/>
              <w:rPr>
                <w:rFonts w:ascii="Noto Sans" w:hAnsi="Noto Sans" w:cs="Noto Sans"/>
                <w:sz w:val="22"/>
                <w:szCs w:val="22"/>
              </w:rPr>
            </w:pPr>
            <w:r>
              <w:rPr>
                <w:rFonts w:ascii="Noto Sans" w:hAnsi="Noto Sans" w:cs="Noto Sans"/>
                <w:sz w:val="22"/>
                <w:szCs w:val="22"/>
              </w:rPr>
              <w:t>13</w:t>
            </w:r>
            <w:r w:rsidR="00933BEC" w:rsidRPr="00460D02">
              <w:rPr>
                <w:rFonts w:ascii="Noto Sans" w:hAnsi="Noto Sans" w:cs="Noto Sans"/>
                <w:sz w:val="22"/>
                <w:szCs w:val="22"/>
              </w:rPr>
              <w:t xml:space="preserve"> de </w:t>
            </w:r>
            <w:r w:rsidR="00173BE2" w:rsidRPr="00460D02">
              <w:rPr>
                <w:rFonts w:ascii="Noto Sans" w:hAnsi="Noto Sans" w:cs="Noto Sans"/>
                <w:sz w:val="22"/>
                <w:szCs w:val="22"/>
              </w:rPr>
              <w:t>agosto</w:t>
            </w:r>
            <w:r w:rsidR="00933BEC" w:rsidRPr="00460D02">
              <w:rPr>
                <w:rFonts w:ascii="Noto Sans" w:hAnsi="Noto Sans" w:cs="Noto Sans"/>
                <w:sz w:val="22"/>
                <w:szCs w:val="22"/>
              </w:rPr>
              <w:t xml:space="preserve"> de 2025</w:t>
            </w:r>
          </w:p>
        </w:tc>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970AB2" w:rsidTr="0096163E">
        <w:tc>
          <w:tcPr>
            <w:tcW w:w="2207" w:type="dxa"/>
            <w:shd w:val="clear" w:color="auto" w:fill="auto"/>
          </w:tcPr>
          <w:p w:rsidR="00970AB2" w:rsidRDefault="00970AB2" w:rsidP="003209B3">
            <w:pPr>
              <w:jc w:val="both"/>
              <w:rPr>
                <w:rFonts w:ascii="Noto Sans" w:hAnsi="Noto Sans" w:cs="Noto Sans"/>
                <w:sz w:val="22"/>
                <w:szCs w:val="22"/>
              </w:rPr>
            </w:pPr>
            <w:r>
              <w:rPr>
                <w:rFonts w:ascii="Noto Sans" w:hAnsi="Noto Sans" w:cs="Noto Sans"/>
                <w:sz w:val="22"/>
                <w:szCs w:val="22"/>
              </w:rPr>
              <w:t>Visita a las Instalaciones</w:t>
            </w:r>
          </w:p>
        </w:tc>
        <w:tc>
          <w:tcPr>
            <w:tcW w:w="4414" w:type="dxa"/>
            <w:gridSpan w:val="2"/>
            <w:shd w:val="clear" w:color="auto" w:fill="auto"/>
          </w:tcPr>
          <w:p w:rsidR="00970AB2" w:rsidRDefault="00970AB2" w:rsidP="003209B3">
            <w:pPr>
              <w:jc w:val="center"/>
              <w:rPr>
                <w:rFonts w:ascii="Noto Sans" w:hAnsi="Noto Sans" w:cs="Noto Sans"/>
                <w:sz w:val="22"/>
                <w:szCs w:val="22"/>
              </w:rPr>
            </w:pPr>
            <w:r>
              <w:rPr>
                <w:rFonts w:ascii="Noto Sans" w:hAnsi="Noto Sans" w:cs="Noto Sans"/>
                <w:sz w:val="22"/>
                <w:szCs w:val="22"/>
              </w:rPr>
              <w:t>No aplica</w:t>
            </w:r>
          </w:p>
        </w:tc>
        <w:tc>
          <w:tcPr>
            <w:tcW w:w="2207" w:type="dxa"/>
            <w:vMerge w:val="restart"/>
            <w:shd w:val="clear" w:color="auto" w:fill="auto"/>
          </w:tcPr>
          <w:p w:rsidR="00970AB2" w:rsidRDefault="00970AB2" w:rsidP="00156F5F">
            <w:pPr>
              <w:jc w:val="both"/>
              <w:rPr>
                <w:rFonts w:ascii="Noto Sans" w:hAnsi="Noto Sans" w:cs="Noto Sans"/>
                <w:sz w:val="22"/>
                <w:szCs w:val="22"/>
              </w:rPr>
            </w:pPr>
            <w:r>
              <w:rPr>
                <w:rFonts w:ascii="Noto Sans" w:hAnsi="Noto Sans" w:cs="Noto Sans"/>
                <w:sz w:val="22"/>
                <w:szCs w:val="22"/>
              </w:rPr>
              <w:t xml:space="preserve">Se llevarán a cabo sin la presencia de los licitantes en la Sala de Usos Múltiples No. 1, de la Administración del Sistema Portuario Nacional Dos Bocas S.A. de C.V., ubicada en: </w:t>
            </w:r>
            <w:r>
              <w:rPr>
                <w:rFonts w:ascii="Noto Sans" w:hAnsi="Noto Sans" w:cs="Noto Sans"/>
                <w:sz w:val="22"/>
                <w:szCs w:val="22"/>
              </w:rPr>
              <w:lastRenderedPageBreak/>
              <w:t>Boulevard Manuel Antonio Romero Zurita No. 414, Colonia Quintín Arauz, C.P. 86608, Municipio de Paraíso, Estado de Tabasco.</w:t>
            </w: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Recepción de solicitudes de aclaraciones sobre el contenido de la Convocatoria en la Plataforma Digital de Contrataciones Públicas.</w:t>
            </w:r>
          </w:p>
        </w:tc>
        <w:tc>
          <w:tcPr>
            <w:tcW w:w="2207" w:type="dxa"/>
          </w:tcPr>
          <w:p w:rsidR="003209B3" w:rsidRPr="00460D02" w:rsidRDefault="00E21BDE" w:rsidP="00013B3A">
            <w:pPr>
              <w:jc w:val="center"/>
              <w:rPr>
                <w:rFonts w:ascii="Noto Sans" w:hAnsi="Noto Sans" w:cs="Noto Sans"/>
                <w:sz w:val="22"/>
                <w:szCs w:val="22"/>
              </w:rPr>
            </w:pPr>
            <w:r>
              <w:rPr>
                <w:rFonts w:ascii="Noto Sans" w:hAnsi="Noto Sans" w:cs="Noto Sans"/>
                <w:sz w:val="22"/>
                <w:szCs w:val="22"/>
              </w:rPr>
              <w:t>14</w:t>
            </w:r>
            <w:r w:rsidR="003209B3" w:rsidRPr="00460D02">
              <w:rPr>
                <w:rFonts w:ascii="Noto Sans" w:hAnsi="Noto Sans" w:cs="Noto Sans"/>
                <w:sz w:val="22"/>
                <w:szCs w:val="22"/>
              </w:rPr>
              <w:t xml:space="preserve"> de agosto de 2025</w:t>
            </w:r>
          </w:p>
        </w:tc>
        <w:tc>
          <w:tcPr>
            <w:tcW w:w="2207" w:type="dxa"/>
          </w:tcPr>
          <w:p w:rsidR="003209B3" w:rsidRDefault="00460D02" w:rsidP="00156F5F">
            <w:pPr>
              <w:jc w:val="center"/>
              <w:rPr>
                <w:rFonts w:ascii="Noto Sans" w:hAnsi="Noto Sans" w:cs="Noto Sans"/>
                <w:sz w:val="22"/>
                <w:szCs w:val="22"/>
              </w:rPr>
            </w:pPr>
            <w:r>
              <w:rPr>
                <w:rFonts w:ascii="Noto Sans" w:hAnsi="Noto Sans" w:cs="Noto Sans"/>
                <w:sz w:val="22"/>
                <w:szCs w:val="22"/>
              </w:rPr>
              <w:t>10</w:t>
            </w:r>
            <w:r w:rsidR="003209B3">
              <w:rPr>
                <w:rFonts w:ascii="Noto Sans" w:hAnsi="Noto Sans" w:cs="Noto Sans"/>
                <w:sz w:val="22"/>
                <w:szCs w:val="22"/>
              </w:rPr>
              <w:t>:00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lastRenderedPageBreak/>
              <w:t>Junta de Aclaraciones.</w:t>
            </w:r>
          </w:p>
        </w:tc>
        <w:tc>
          <w:tcPr>
            <w:tcW w:w="2207" w:type="dxa"/>
          </w:tcPr>
          <w:p w:rsidR="003209B3" w:rsidRPr="00460D02" w:rsidRDefault="00E21BDE" w:rsidP="00013B3A">
            <w:pPr>
              <w:jc w:val="center"/>
              <w:rPr>
                <w:rFonts w:ascii="Noto Sans" w:hAnsi="Noto Sans" w:cs="Noto Sans"/>
                <w:sz w:val="22"/>
                <w:szCs w:val="22"/>
              </w:rPr>
            </w:pPr>
            <w:r>
              <w:rPr>
                <w:rFonts w:ascii="Noto Sans" w:hAnsi="Noto Sans" w:cs="Noto Sans"/>
                <w:sz w:val="22"/>
                <w:szCs w:val="22"/>
              </w:rPr>
              <w:t>15</w:t>
            </w:r>
            <w:r w:rsidR="003209B3" w:rsidRPr="00460D02">
              <w:rPr>
                <w:rFonts w:ascii="Noto Sans" w:hAnsi="Noto Sans" w:cs="Noto Sans"/>
                <w:sz w:val="22"/>
                <w:szCs w:val="22"/>
              </w:rPr>
              <w:t xml:space="preserve"> de agosto de 2025</w:t>
            </w:r>
          </w:p>
        </w:tc>
        <w:tc>
          <w:tcPr>
            <w:tcW w:w="2207" w:type="dxa"/>
          </w:tcPr>
          <w:p w:rsidR="003209B3" w:rsidRDefault="003209B3"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207" w:type="dxa"/>
          </w:tcPr>
          <w:p w:rsidR="003209B3" w:rsidRPr="00460D02" w:rsidRDefault="00E21BDE" w:rsidP="00013B3A">
            <w:pPr>
              <w:jc w:val="center"/>
              <w:rPr>
                <w:rFonts w:ascii="Noto Sans" w:hAnsi="Noto Sans" w:cs="Noto Sans"/>
                <w:sz w:val="22"/>
                <w:szCs w:val="22"/>
              </w:rPr>
            </w:pPr>
            <w:r>
              <w:rPr>
                <w:rFonts w:ascii="Noto Sans" w:hAnsi="Noto Sans" w:cs="Noto Sans"/>
                <w:sz w:val="22"/>
                <w:szCs w:val="22"/>
              </w:rPr>
              <w:t>19</w:t>
            </w:r>
            <w:r w:rsidR="003209B3" w:rsidRPr="00460D02">
              <w:rPr>
                <w:rFonts w:ascii="Noto Sans" w:hAnsi="Noto Sans" w:cs="Noto Sans"/>
                <w:sz w:val="22"/>
                <w:szCs w:val="22"/>
              </w:rPr>
              <w:t xml:space="preserve"> de agosto de 2025</w:t>
            </w:r>
          </w:p>
        </w:tc>
        <w:tc>
          <w:tcPr>
            <w:tcW w:w="2207" w:type="dxa"/>
          </w:tcPr>
          <w:p w:rsidR="003209B3" w:rsidRDefault="00E21BDE" w:rsidP="00156F5F">
            <w:pPr>
              <w:jc w:val="center"/>
              <w:rPr>
                <w:rFonts w:ascii="Noto Sans" w:hAnsi="Noto Sans" w:cs="Noto Sans"/>
                <w:sz w:val="22"/>
                <w:szCs w:val="22"/>
              </w:rPr>
            </w:pPr>
            <w:r>
              <w:rPr>
                <w:rFonts w:ascii="Noto Sans" w:hAnsi="Noto Sans" w:cs="Noto Sans"/>
                <w:sz w:val="22"/>
                <w:szCs w:val="22"/>
              </w:rPr>
              <w:t>13</w:t>
            </w:r>
            <w:r w:rsidR="003209B3">
              <w:rPr>
                <w:rFonts w:ascii="Noto Sans" w:hAnsi="Noto Sans" w:cs="Noto Sans"/>
                <w:sz w:val="22"/>
                <w:szCs w:val="22"/>
              </w:rPr>
              <w:t>:00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Fallo.</w:t>
            </w:r>
          </w:p>
        </w:tc>
        <w:tc>
          <w:tcPr>
            <w:tcW w:w="2207" w:type="dxa"/>
          </w:tcPr>
          <w:p w:rsidR="003209B3" w:rsidRPr="00460D02" w:rsidRDefault="00E21BDE" w:rsidP="00460D02">
            <w:pPr>
              <w:jc w:val="center"/>
              <w:rPr>
                <w:rFonts w:ascii="Noto Sans" w:hAnsi="Noto Sans" w:cs="Noto Sans"/>
                <w:sz w:val="22"/>
                <w:szCs w:val="22"/>
              </w:rPr>
            </w:pPr>
            <w:r>
              <w:rPr>
                <w:rFonts w:ascii="Noto Sans" w:hAnsi="Noto Sans" w:cs="Noto Sans"/>
                <w:sz w:val="22"/>
                <w:szCs w:val="22"/>
              </w:rPr>
              <w:t>20</w:t>
            </w:r>
            <w:r w:rsidR="003209B3" w:rsidRPr="00460D02">
              <w:rPr>
                <w:rFonts w:ascii="Noto Sans" w:hAnsi="Noto Sans" w:cs="Noto Sans"/>
                <w:sz w:val="22"/>
                <w:szCs w:val="22"/>
              </w:rPr>
              <w:t xml:space="preserve"> de agosto de 2025</w:t>
            </w:r>
          </w:p>
        </w:tc>
        <w:tc>
          <w:tcPr>
            <w:tcW w:w="2207" w:type="dxa"/>
          </w:tcPr>
          <w:p w:rsidR="003209B3" w:rsidRDefault="003209B3" w:rsidP="00013B3A">
            <w:pPr>
              <w:jc w:val="center"/>
              <w:rPr>
                <w:rFonts w:ascii="Noto Sans" w:hAnsi="Noto Sans" w:cs="Noto Sans"/>
                <w:sz w:val="22"/>
                <w:szCs w:val="22"/>
              </w:rPr>
            </w:pPr>
            <w:r>
              <w:rPr>
                <w:rFonts w:ascii="Noto Sans" w:hAnsi="Noto Sans" w:cs="Noto Sans"/>
                <w:sz w:val="22"/>
                <w:szCs w:val="22"/>
              </w:rPr>
              <w:t>13:00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Firma del Contrato.</w:t>
            </w:r>
          </w:p>
        </w:tc>
        <w:tc>
          <w:tcPr>
            <w:tcW w:w="2207" w:type="dxa"/>
          </w:tcPr>
          <w:p w:rsidR="003209B3" w:rsidRPr="00460D02" w:rsidRDefault="00E21BDE" w:rsidP="00E21BDE">
            <w:pPr>
              <w:jc w:val="center"/>
              <w:rPr>
                <w:rFonts w:ascii="Noto Sans" w:hAnsi="Noto Sans" w:cs="Noto Sans"/>
                <w:sz w:val="22"/>
                <w:szCs w:val="22"/>
              </w:rPr>
            </w:pPr>
            <w:r>
              <w:rPr>
                <w:rFonts w:ascii="Noto Sans" w:hAnsi="Noto Sans" w:cs="Noto Sans"/>
                <w:sz w:val="22"/>
                <w:szCs w:val="22"/>
              </w:rPr>
              <w:t>21</w:t>
            </w:r>
            <w:r w:rsidR="003209B3" w:rsidRPr="00460D02">
              <w:rPr>
                <w:rFonts w:ascii="Noto Sans" w:hAnsi="Noto Sans" w:cs="Noto Sans"/>
                <w:sz w:val="22"/>
                <w:szCs w:val="22"/>
              </w:rPr>
              <w:t xml:space="preserve"> de agosto al </w:t>
            </w:r>
            <w:r>
              <w:rPr>
                <w:rFonts w:ascii="Noto Sans" w:hAnsi="Noto Sans" w:cs="Noto Sans"/>
                <w:sz w:val="22"/>
                <w:szCs w:val="22"/>
              </w:rPr>
              <w:t>10</w:t>
            </w:r>
            <w:r w:rsidR="003209B3" w:rsidRPr="00460D02">
              <w:rPr>
                <w:rFonts w:ascii="Noto Sans" w:hAnsi="Noto Sans" w:cs="Noto Sans"/>
                <w:sz w:val="22"/>
                <w:szCs w:val="22"/>
              </w:rPr>
              <w:t xml:space="preserve"> de septiembre de 2025</w:t>
            </w:r>
          </w:p>
        </w:tc>
        <w:tc>
          <w:tcPr>
            <w:tcW w:w="2207" w:type="dxa"/>
          </w:tcPr>
          <w:p w:rsidR="003209B3" w:rsidRDefault="003209B3"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3209B3" w:rsidRDefault="003209B3"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 xml:space="preserve">El horario que regirá a los diferentes actos del procedimiento de </w:t>
      </w:r>
      <w:r w:rsidR="00A248A1">
        <w:rPr>
          <w:rFonts w:ascii="Noto Sans" w:hAnsi="Noto Sans" w:cs="Noto Sans"/>
          <w:sz w:val="22"/>
          <w:szCs w:val="22"/>
        </w:rPr>
        <w:t>Invitación a Cuando Menos Tres Personas</w:t>
      </w:r>
      <w:r>
        <w:rPr>
          <w:rFonts w:ascii="Noto Sans" w:hAnsi="Noto Sans" w:cs="Noto Sans"/>
          <w:sz w:val="22"/>
          <w:szCs w:val="22"/>
        </w:rPr>
        <w:t xml:space="preserve"> será de conformidad con la zona horaria del Estado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 xml:space="preserve">1.3 Lugar en donde se llevarán a cabo los actos públicos de la </w:t>
      </w:r>
      <w:r w:rsidR="00A248A1">
        <w:rPr>
          <w:rFonts w:ascii="Noto Sans" w:hAnsi="Noto Sans" w:cs="Noto Sans"/>
          <w:b/>
          <w:sz w:val="22"/>
          <w:szCs w:val="22"/>
        </w:rPr>
        <w:t>Invitación a Cuando Menos Tres Personas</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 xml:space="preserve">Se hace del conocimiento de los interesados que los actos del procedimiento de esta </w:t>
      </w:r>
      <w:r w:rsidR="00A248A1">
        <w:rPr>
          <w:rFonts w:ascii="Noto Sans" w:hAnsi="Noto Sans" w:cs="Noto Sans"/>
          <w:sz w:val="22"/>
          <w:szCs w:val="22"/>
        </w:rPr>
        <w:t>Invitación a Cuando Menos Tres Personas</w:t>
      </w:r>
      <w:r>
        <w:rPr>
          <w:rFonts w:ascii="Noto Sans" w:hAnsi="Noto Sans" w:cs="Noto Sans"/>
          <w:sz w:val="22"/>
          <w:szCs w:val="22"/>
        </w:rPr>
        <w:t>, se</w:t>
      </w:r>
      <w:r w:rsidR="008C7292">
        <w:rPr>
          <w:rFonts w:ascii="Noto Sans" w:hAnsi="Noto Sans" w:cs="Noto Sans"/>
          <w:sz w:val="22"/>
          <w:szCs w:val="22"/>
        </w:rPr>
        <w:t xml:space="preserve"> llevarán a cabo en la Sala de Usos Múltiples No. 1, de la Administración del Sistema Portuario Nacional Dos Bocas S.A. de C.V., ubicada en: </w:t>
      </w:r>
      <w:r w:rsidR="008C7292" w:rsidRPr="00330B53">
        <w:rPr>
          <w:rFonts w:ascii="Noto Sans" w:hAnsi="Noto Sans" w:cs="Noto Sans"/>
          <w:b/>
          <w:i/>
          <w:sz w:val="22"/>
          <w:szCs w:val="22"/>
        </w:rPr>
        <w:t>Boulevard Manuel 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r w:rsidR="00214EDC">
        <w:rPr>
          <w:rFonts w:ascii="Noto Sans" w:hAnsi="Noto Sans" w:cs="Noto Sans"/>
          <w:sz w:val="22"/>
          <w:szCs w:val="22"/>
        </w:rPr>
        <w:t xml:space="preserve"> Compras MX</w:t>
      </w:r>
      <w:r w:rsidR="00502AA8">
        <w:rPr>
          <w:rFonts w:ascii="Noto Sans" w:hAnsi="Noto Sans" w:cs="Noto Sans"/>
          <w:sz w:val="22"/>
          <w:szCs w:val="22"/>
        </w:rPr>
        <w:t>.</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 xml:space="preserve">De conformidad con el artículo 35, antepenúltimo párrafo de la Ley, a los actos de esta </w:t>
      </w:r>
      <w:r w:rsidR="00A248A1">
        <w:rPr>
          <w:rFonts w:ascii="Noto Sans" w:hAnsi="Noto Sans" w:cs="Noto Sans"/>
          <w:sz w:val="22"/>
          <w:szCs w:val="22"/>
        </w:rPr>
        <w:t>Invitación a Cuando Menos Tres Personas</w:t>
      </w:r>
      <w:r>
        <w:rPr>
          <w:rFonts w:ascii="Noto Sans" w:hAnsi="Noto Sans" w:cs="Noto Sans"/>
          <w:sz w:val="22"/>
          <w:szCs w:val="22"/>
        </w:rPr>
        <w:t xml:space="preserve">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dispositivo electrónico o de comunicación durante los mismos, por lo que se les exhorta a </w:t>
      </w:r>
      <w:r w:rsidR="004726D2">
        <w:rPr>
          <w:rFonts w:ascii="Noto Sans" w:hAnsi="Noto Sans" w:cs="Noto Sans"/>
          <w:sz w:val="22"/>
          <w:szCs w:val="22"/>
        </w:rPr>
        <w:t>dar</w:t>
      </w:r>
      <w:r w:rsidR="00502AA8">
        <w:rPr>
          <w:rFonts w:ascii="Noto Sans" w:hAnsi="Noto Sans" w:cs="Noto Sans"/>
          <w:sz w:val="22"/>
          <w:szCs w:val="22"/>
        </w:rPr>
        <w:t xml:space="preserve">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Asimismo, si los observadores que se encuentren presentes en el recinto donde se desarrollen los eventos deciden abandonarlo, no se les permitirá nuevamente el acceso.</w:t>
      </w: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lastRenderedPageBreak/>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Style w:val="Hipervnculo"/>
          <w:rFonts w:ascii="Noto Sans" w:hAnsi="Noto Sans" w:cs="Noto Sans"/>
          <w:sz w:val="22"/>
          <w:szCs w:val="22"/>
        </w:rPr>
      </w:pPr>
      <w:r>
        <w:rPr>
          <w:rFonts w:ascii="Noto Sans" w:hAnsi="Noto Sans" w:cs="Noto Sans"/>
          <w:sz w:val="22"/>
          <w:szCs w:val="22"/>
        </w:rPr>
        <w:t xml:space="preserve">Las personas </w:t>
      </w:r>
      <w:r w:rsidR="004726D2">
        <w:rPr>
          <w:rFonts w:ascii="Noto Sans" w:hAnsi="Noto Sans" w:cs="Noto Sans"/>
          <w:sz w:val="22"/>
          <w:szCs w:val="22"/>
        </w:rPr>
        <w:t>invitadas e interesadas</w:t>
      </w:r>
      <w:r>
        <w:rPr>
          <w:rFonts w:ascii="Noto Sans" w:hAnsi="Noto Sans" w:cs="Noto Sans"/>
          <w:sz w:val="22"/>
          <w:szCs w:val="22"/>
        </w:rPr>
        <w:t xml:space="preserve">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970AB2" w:rsidRDefault="00970AB2" w:rsidP="008C7292">
      <w:pPr>
        <w:jc w:val="both"/>
        <w:rPr>
          <w:rFonts w:ascii="Noto Sans" w:hAnsi="Noto Sans" w:cs="Noto Sans"/>
          <w:b/>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 xml:space="preserve">1.5 Actos de la </w:t>
      </w:r>
      <w:r w:rsidR="00410B09" w:rsidRPr="00410B09">
        <w:rPr>
          <w:rFonts w:ascii="Noto Sans" w:hAnsi="Noto Sans" w:cs="Noto Sans"/>
          <w:b/>
          <w:sz w:val="22"/>
          <w:szCs w:val="22"/>
        </w:rPr>
        <w:t>Invitación a Cuando Menos Tres Personas</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w:t>
      </w:r>
      <w:r w:rsidR="00410B09">
        <w:rPr>
          <w:rFonts w:ascii="Noto Sans" w:hAnsi="Noto Sans" w:cs="Noto Sans"/>
          <w:sz w:val="22"/>
          <w:szCs w:val="22"/>
        </w:rPr>
        <w:t>Invitación a Cuando Menos Tres Personas</w:t>
      </w:r>
      <w:r>
        <w:rPr>
          <w:rFonts w:ascii="Noto Sans" w:hAnsi="Noto Sans" w:cs="Noto Sans"/>
          <w:sz w:val="22"/>
          <w:szCs w:val="22"/>
        </w:rPr>
        <w:t xml:space="preserve">,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w:t>
      </w:r>
      <w:r w:rsidR="00857942">
        <w:rPr>
          <w:rFonts w:ascii="Noto Sans" w:hAnsi="Noto Sans" w:cs="Noto Sans"/>
          <w:sz w:val="22"/>
          <w:szCs w:val="22"/>
        </w:rPr>
        <w:t>antes realizar su registro en la</w:t>
      </w:r>
      <w:r>
        <w:rPr>
          <w:rFonts w:ascii="Noto Sans" w:hAnsi="Noto Sans" w:cs="Noto Sans"/>
          <w:sz w:val="22"/>
          <w:szCs w:val="22"/>
        </w:rPr>
        <w:t xml:space="preserve"> Plataforma Digital de Contrataciones Públicas </w:t>
      </w:r>
      <w:r w:rsidR="00857942">
        <w:rPr>
          <w:rFonts w:ascii="Noto Sans" w:hAnsi="Noto Sans" w:cs="Noto Sans"/>
          <w:sz w:val="22"/>
          <w:szCs w:val="22"/>
        </w:rPr>
        <w:t xml:space="preserve">denominado Compras MX, </w:t>
      </w:r>
      <w:r>
        <w:rPr>
          <w:rFonts w:ascii="Noto Sans" w:hAnsi="Noto Sans" w:cs="Noto Sans"/>
          <w:sz w:val="22"/>
          <w:szCs w:val="22"/>
        </w:rPr>
        <w:t>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970AB2" w:rsidRPr="00142262" w:rsidRDefault="00970AB2" w:rsidP="00970AB2">
      <w:pPr>
        <w:pStyle w:val="Sinespaciado"/>
        <w:jc w:val="both"/>
        <w:rPr>
          <w:rFonts w:ascii="Noto Sans" w:hAnsi="Noto Sans" w:cs="Noto Sans"/>
        </w:rPr>
      </w:pPr>
      <w:r w:rsidRPr="00142262">
        <w:rPr>
          <w:rFonts w:ascii="Noto Sans" w:hAnsi="Noto Sans" w:cs="Noto Sans"/>
        </w:rPr>
        <w:t xml:space="preserve">Las visitas a las Instalaciones, para esta Invitación a Cuando Menos Tres Personas </w:t>
      </w:r>
      <w:r w:rsidRPr="00407BDB">
        <w:rPr>
          <w:rFonts w:ascii="Noto Sans" w:hAnsi="Noto Sans" w:cs="Noto Sans"/>
          <w:b/>
        </w:rPr>
        <w:t>NO APLICA</w:t>
      </w:r>
      <w:r w:rsidRPr="00142262">
        <w:rPr>
          <w:rFonts w:ascii="Noto Sans" w:hAnsi="Noto Sans" w:cs="Noto Sans"/>
        </w:rPr>
        <w:t>.</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 xml:space="preserve">El primero de los actos públicos será la Junta de Aclaraciones, el cual se desarrollará en los tiempos y conforme lo establecen los artículos 43 y 44 de la Ley, así como los artículos 45 y 46 del Reglamento, tratándose de una </w:t>
      </w:r>
      <w:r w:rsidR="00410B09">
        <w:rPr>
          <w:rFonts w:ascii="Noto Sans" w:hAnsi="Noto Sans" w:cs="Noto Sans"/>
          <w:sz w:val="22"/>
          <w:szCs w:val="22"/>
        </w:rPr>
        <w:t>Invitación a Cuando Menos Tres Personas</w:t>
      </w:r>
      <w:r>
        <w:rPr>
          <w:rFonts w:ascii="Noto Sans" w:hAnsi="Noto Sans" w:cs="Noto Sans"/>
          <w:sz w:val="22"/>
          <w:szCs w:val="22"/>
        </w:rPr>
        <w:t xml:space="preserve">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w:t>
      </w:r>
      <w:r w:rsidR="00410B09">
        <w:rPr>
          <w:rFonts w:ascii="Noto Sans" w:hAnsi="Noto Sans" w:cs="Noto Sans"/>
          <w:sz w:val="22"/>
          <w:szCs w:val="22"/>
        </w:rPr>
        <w:t>Invitación a Cuando Menos Tres Personas</w:t>
      </w:r>
      <w:r>
        <w:rPr>
          <w:rFonts w:ascii="Noto Sans" w:hAnsi="Noto Sans" w:cs="Noto Sans"/>
          <w:sz w:val="22"/>
          <w:szCs w:val="22"/>
        </w:rPr>
        <w:t xml:space="preserve">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lastRenderedPageBreak/>
        <w:t xml:space="preserve">Asimismo, serán considerados licitantes y tendrán derecho a formular solicitudes de aclaración en relación con la Convocatoria a la </w:t>
      </w:r>
      <w:r w:rsidR="00410B09">
        <w:rPr>
          <w:rFonts w:ascii="Noto Sans" w:hAnsi="Noto Sans" w:cs="Noto Sans"/>
          <w:sz w:val="22"/>
          <w:szCs w:val="22"/>
        </w:rPr>
        <w:t>Invitación a Cuando Menos Tres Personas</w:t>
      </w:r>
      <w:r>
        <w:rPr>
          <w:rFonts w:ascii="Noto Sans" w:hAnsi="Noto Sans" w:cs="Noto Sans"/>
          <w:sz w:val="22"/>
          <w:szCs w:val="22"/>
        </w:rPr>
        <w:t>.</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4B1EED">
        <w:rPr>
          <w:rFonts w:ascii="Noto Sans" w:hAnsi="Noto Sans" w:cs="Noto Sans"/>
          <w:sz w:val="22"/>
          <w:szCs w:val="22"/>
        </w:rPr>
        <w:t>a convocante procederá a enviar</w:t>
      </w:r>
      <w:r w:rsidR="00B03CDD">
        <w:rPr>
          <w:rFonts w:ascii="Noto Sans" w:hAnsi="Noto Sans" w:cs="Noto Sans"/>
          <w:sz w:val="22"/>
          <w:szCs w:val="22"/>
        </w:rPr>
        <w:t xml:space="preserve"> a través de la Plataforma</w:t>
      </w:r>
      <w:r w:rsidR="004B1EED">
        <w:rPr>
          <w:rFonts w:ascii="Noto Sans" w:hAnsi="Noto Sans" w:cs="Noto Sans"/>
          <w:sz w:val="22"/>
          <w:szCs w:val="22"/>
        </w:rPr>
        <w:t xml:space="preserve"> Compras MX</w:t>
      </w:r>
      <w:r w:rsidR="00B03CDD">
        <w:rPr>
          <w:rFonts w:ascii="Noto Sans" w:hAnsi="Noto Sans" w:cs="Noto Sans"/>
          <w:sz w:val="22"/>
          <w:szCs w:val="22"/>
        </w:rPr>
        <w:t>, las respuestas a las solicitudes de aclaraciones recibidas a partir de la hora y fecha señaladas. Cuando en razón del número de solicitudes de aclaraciones recibidas o algún otro factor 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publique el acta de la Junta de Aclaraciones en la Plataforma. </w:t>
      </w:r>
      <w:r>
        <w:rPr>
          <w:rFonts w:ascii="Noto Sans" w:hAnsi="Noto Sans" w:cs="Noto Sans"/>
          <w:sz w:val="22"/>
          <w:szCs w:val="22"/>
        </w:rPr>
        <w:tab/>
        <w:t>Una vez recibida las 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w:t>
      </w:r>
      <w:r w:rsidR="004B1EED">
        <w:rPr>
          <w:rFonts w:ascii="Noto Sans" w:hAnsi="Noto Sans" w:cs="Noto Sans"/>
          <w:sz w:val="22"/>
          <w:szCs w:val="22"/>
        </w:rPr>
        <w:t xml:space="preserve"> Compras MX, </w:t>
      </w:r>
      <w:r>
        <w:rPr>
          <w:rFonts w:ascii="Noto Sans" w:hAnsi="Noto Sans" w:cs="Noto Sans"/>
          <w:sz w:val="22"/>
          <w:szCs w:val="22"/>
        </w:rPr>
        <w:t>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AD1DA0" w:rsidP="008C7292">
      <w:pPr>
        <w:jc w:val="both"/>
        <w:rPr>
          <w:rFonts w:ascii="Noto Sans" w:hAnsi="Noto Sans" w:cs="Noto Sans"/>
          <w:sz w:val="22"/>
          <w:szCs w:val="22"/>
        </w:rPr>
      </w:pPr>
      <w:r>
        <w:rPr>
          <w:rFonts w:ascii="Noto Sans" w:hAnsi="Noto Sans" w:cs="Noto Sans"/>
          <w:sz w:val="22"/>
          <w:szCs w:val="22"/>
        </w:rPr>
        <w:t>La Convocante, levantará el Ac</w:t>
      </w:r>
      <w:r w:rsidR="00202FA9">
        <w:rPr>
          <w:rFonts w:ascii="Noto Sans" w:hAnsi="Noto Sans" w:cs="Noto Sans"/>
          <w:sz w:val="22"/>
          <w:szCs w:val="22"/>
        </w:rPr>
        <w:t xml:space="preserve">ta de la Junta de Aclaraciones correspondiente, la cual será difundida a través de la Plataforma, para efectos de notificación a los licitantes participantes. Será responsabilidad de los licitantes enterarse del contenido de la </w:t>
      </w:r>
      <w:r w:rsidR="00202FA9">
        <w:rPr>
          <w:rFonts w:ascii="Noto Sans" w:hAnsi="Noto Sans" w:cs="Noto Sans"/>
          <w:sz w:val="22"/>
          <w:szCs w:val="22"/>
        </w:rPr>
        <w:lastRenderedPageBreak/>
        <w:t xml:space="preserve">misma, a través del medio señalado, toda vez que cualquier modificación a la Convocatoria de la </w:t>
      </w:r>
      <w:r w:rsidR="00410B09">
        <w:rPr>
          <w:rFonts w:ascii="Noto Sans" w:hAnsi="Noto Sans" w:cs="Noto Sans"/>
          <w:sz w:val="22"/>
          <w:szCs w:val="22"/>
        </w:rPr>
        <w:t>Invitación a Cuando Menos Tres Personas</w:t>
      </w:r>
      <w:r w:rsidR="00202FA9">
        <w:rPr>
          <w:rFonts w:ascii="Noto Sans" w:hAnsi="Noto Sans" w:cs="Noto Sans"/>
          <w:sz w:val="22"/>
          <w:szCs w:val="22"/>
        </w:rPr>
        <w:t>, derivada del resultado de la Junta de Aclaraciones, será considerada como parte integrante de la presente convocatoria.</w:t>
      </w:r>
    </w:p>
    <w:p w:rsidR="00AA1852" w:rsidRDefault="00AA1852"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Pr="00224898" w:rsidRDefault="00202FA9" w:rsidP="008C7292">
      <w:pPr>
        <w:jc w:val="both"/>
        <w:rPr>
          <w:rFonts w:ascii="Noto Sans" w:hAnsi="Noto Sans" w:cs="Noto Sans"/>
          <w:sz w:val="22"/>
          <w:szCs w:val="22"/>
        </w:rPr>
      </w:pPr>
      <w:r w:rsidRPr="00224898">
        <w:rPr>
          <w:rFonts w:ascii="Noto Sans" w:hAnsi="Noto Sans" w:cs="Noto Sans"/>
          <w:sz w:val="22"/>
          <w:szCs w:val="22"/>
        </w:rPr>
        <w:t>La proposición deberá ser foliada y elaborada preferentemente en papel membretado de cada licitante. Deberán enumerar de manera individual la propuesta legal-administrativa, técnica y económica, así como el resto de los documentos que entregue el licitante. El licitante deberá verificar que los documentos sean legibles; aquellos que no lo sean, no serán objetos de análisis por la convocante.</w:t>
      </w:r>
    </w:p>
    <w:p w:rsidR="00202FA9" w:rsidRPr="00224898"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sidRPr="00224898">
        <w:rPr>
          <w:rFonts w:ascii="Noto Sans" w:hAnsi="Noto Sans" w:cs="Noto Sans"/>
          <w:sz w:val="22"/>
          <w:szCs w:val="22"/>
        </w:rPr>
        <w:t>Las Propuestas Técnicas y Económicas, deberán presentarse en idioma “Español”</w:t>
      </w:r>
      <w:r w:rsidR="00AA23FA" w:rsidRPr="00224898">
        <w:rPr>
          <w:rFonts w:ascii="Noto Sans" w:hAnsi="Noto Sans" w:cs="Noto Sans"/>
          <w:sz w:val="22"/>
          <w:szCs w:val="22"/>
        </w:rPr>
        <w:t xml:space="preserve"> y contar con </w:t>
      </w:r>
      <w:r w:rsidR="00AA23FA" w:rsidRPr="00224898">
        <w:rPr>
          <w:rFonts w:ascii="Noto Sans" w:hAnsi="Noto Sans" w:cs="Noto Sans"/>
          <w:b/>
          <w:sz w:val="22"/>
          <w:szCs w:val="22"/>
        </w:rPr>
        <w:t xml:space="preserve">Firma Autógrafa </w:t>
      </w:r>
      <w:r w:rsidR="00AA23FA" w:rsidRPr="00224898">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224898">
        <w:rPr>
          <w:rFonts w:ascii="Noto Sans" w:hAnsi="Noto Sans" w:cs="Noto Sans"/>
          <w:b/>
          <w:sz w:val="22"/>
          <w:szCs w:val="22"/>
        </w:rPr>
        <w:t>foliados</w:t>
      </w:r>
      <w:r w:rsidR="00AA23FA" w:rsidRPr="00224898">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004E298C">
        <w:rPr>
          <w:rFonts w:ascii="Noto Sans" w:hAnsi="Noto Sans" w:cs="Noto Sans"/>
          <w:b/>
          <w:sz w:val="22"/>
          <w:szCs w:val="22"/>
        </w:rPr>
        <w:t>Servicio de Administración Tributaria</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de los servicios)</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lastRenderedPageBreak/>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970AB2" w:rsidRDefault="00970AB2"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En la propuesta técnica, se deberá describir la forma y términos en la que se proporcionarán los servicios 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lastRenderedPageBreak/>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3A6D7B" w:rsidRDefault="003A6D7B"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DE LOS SERVICIOS”</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DE LOS SERVICIOS”</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lastRenderedPageBreak/>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Las proposiciones serán enviadas a través de medios remotos de comunicación electrónica, para lo cual los licitantes deberán utilizar exclusivamente el Programa informático que la ASIPONA Dos Bocas les proporcione. Dicho programa generará el 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9B45A4" w:rsidRDefault="00547202" w:rsidP="00D113E4">
      <w:pPr>
        <w:jc w:val="both"/>
        <w:rPr>
          <w:rFonts w:ascii="Noto Sans" w:hAnsi="Noto Sans" w:cs="Noto Sans"/>
          <w:sz w:val="22"/>
          <w:szCs w:val="22"/>
        </w:rPr>
      </w:pPr>
      <w:r>
        <w:rPr>
          <w:rFonts w:ascii="Noto Sans" w:hAnsi="Noto Sans" w:cs="Noto Sans"/>
          <w:sz w:val="22"/>
          <w:szCs w:val="22"/>
        </w:rPr>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970AB2" w:rsidRDefault="00970AB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lastRenderedPageBreak/>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 xml:space="preserve">En el Acto de Presentación y Apertura de Proposiciones se actuará conforme a lo establecido en los artículos 45 y 46 de la Ley y 47, 48 y 50 del Reglamento, y se llevará a cabo en el día, lugar y hora previstos en la presente Convocatoria a la </w:t>
      </w:r>
      <w:r w:rsidR="00410B09">
        <w:rPr>
          <w:rFonts w:ascii="Noto Sans" w:hAnsi="Noto Sans" w:cs="Noto Sans"/>
          <w:sz w:val="22"/>
          <w:szCs w:val="22"/>
        </w:rPr>
        <w:t>Invitación a Cuando Menos Tres Personas</w:t>
      </w:r>
      <w:r>
        <w:rPr>
          <w:rFonts w:ascii="Noto Sans" w:hAnsi="Noto Sans" w:cs="Noto Sans"/>
          <w:sz w:val="22"/>
          <w:szCs w:val="22"/>
        </w:rPr>
        <w:t>. Una vez recibidas las proposiciones a través de la Plataforma, se procederá a su apertura, haciéndose constar la documentación presentada, sin que ello implique la evaluación de su contenido.</w:t>
      </w:r>
    </w:p>
    <w:p w:rsidR="003A6D7B" w:rsidRDefault="003A6D7B"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importe de cada una de ellas; se señalará lugar, fecha y hora en que se dará a conocer el Fallo de la </w:t>
      </w:r>
      <w:r w:rsidR="00410B09">
        <w:rPr>
          <w:rFonts w:ascii="Noto Sans" w:hAnsi="Noto Sans" w:cs="Noto Sans"/>
          <w:sz w:val="22"/>
          <w:szCs w:val="22"/>
        </w:rPr>
        <w:t>Invitación a Cuando Menos Tres Personas</w:t>
      </w:r>
      <w:r w:rsidR="0078131F">
        <w:rPr>
          <w:rFonts w:ascii="Noto Sans" w:hAnsi="Noto Sans" w:cs="Noto Sans"/>
          <w:sz w:val="22"/>
          <w:szCs w:val="22"/>
        </w:rPr>
        <w:t>.</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lastRenderedPageBreak/>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3A6D7B" w:rsidRDefault="003A6D7B"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LA ASIPONA DOS BOCAS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 xml:space="preserve">Una vez recibidas las proposiciones de los licitantes a través de la Plataforma en la fecha y hora establecidas para tal efecto, éstas no podrán ser retiradas o dejarse sin efecto por lo que deberán considerarse vigentes dentro del procedimiento de esta </w:t>
      </w:r>
      <w:r w:rsidR="00410B09">
        <w:rPr>
          <w:rFonts w:ascii="Noto Sans" w:hAnsi="Noto Sans" w:cs="Noto Sans"/>
          <w:sz w:val="22"/>
          <w:szCs w:val="22"/>
        </w:rPr>
        <w:t>Invitación a Cuando Menos Tres Personas</w:t>
      </w:r>
      <w:r>
        <w:rPr>
          <w:rFonts w:ascii="Noto Sans" w:hAnsi="Noto Sans" w:cs="Noto Sans"/>
          <w:sz w:val="22"/>
          <w:szCs w:val="22"/>
        </w:rPr>
        <w:t xml:space="preserve">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DF0D3E" w:rsidRDefault="00410B09" w:rsidP="002941EB">
      <w:pPr>
        <w:jc w:val="both"/>
        <w:rPr>
          <w:rFonts w:ascii="Noto Sans" w:hAnsi="Noto Sans" w:cs="Noto Sans"/>
          <w:sz w:val="22"/>
          <w:szCs w:val="22"/>
        </w:rPr>
      </w:pPr>
      <w:r>
        <w:rPr>
          <w:rFonts w:ascii="Noto Sans" w:hAnsi="Noto Sans" w:cs="Noto Sans"/>
          <w:sz w:val="22"/>
          <w:szCs w:val="22"/>
        </w:rPr>
        <w:t>En esta</w:t>
      </w:r>
      <w:r w:rsidRPr="00410B09">
        <w:rPr>
          <w:rFonts w:ascii="Noto Sans" w:hAnsi="Noto Sans" w:cs="Noto Sans"/>
          <w:sz w:val="22"/>
          <w:szCs w:val="22"/>
        </w:rPr>
        <w:t xml:space="preserve"> </w:t>
      </w:r>
      <w:r>
        <w:rPr>
          <w:rFonts w:ascii="Noto Sans" w:hAnsi="Noto Sans" w:cs="Noto Sans"/>
          <w:sz w:val="22"/>
          <w:szCs w:val="22"/>
        </w:rPr>
        <w:t>Invitación a Cuando Menos Tres Personas</w:t>
      </w:r>
      <w:r w:rsidR="00693CA7">
        <w:rPr>
          <w:rFonts w:ascii="Noto Sans" w:hAnsi="Noto Sans" w:cs="Noto Sans"/>
          <w:sz w:val="22"/>
          <w:szCs w:val="22"/>
        </w:rPr>
        <w:t xml:space="preserve">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xml:space="preserve">, toda vez que éste procedimiento es </w:t>
      </w:r>
      <w:r w:rsidR="005A1FEB">
        <w:rPr>
          <w:rFonts w:ascii="Noto Sans" w:hAnsi="Noto Sans" w:cs="Noto Sans"/>
          <w:sz w:val="22"/>
          <w:szCs w:val="22"/>
        </w:rPr>
        <w:lastRenderedPageBreak/>
        <w:t>electrónico y únicamente se permitirá la participación de los licitantes a través de la Plataforma</w:t>
      </w:r>
      <w:r w:rsidR="004E298C">
        <w:rPr>
          <w:rFonts w:ascii="Noto Sans" w:hAnsi="Noto Sans" w:cs="Noto Sans"/>
          <w:sz w:val="22"/>
          <w:szCs w:val="22"/>
        </w:rPr>
        <w:t xml:space="preserve"> Compras MX</w:t>
      </w:r>
      <w:r w:rsidR="005A1FEB">
        <w:rPr>
          <w:rFonts w:ascii="Noto Sans" w:hAnsi="Noto Sans" w:cs="Noto Sans"/>
          <w:sz w:val="22"/>
          <w:szCs w:val="22"/>
        </w:rPr>
        <w:t>.</w:t>
      </w:r>
    </w:p>
    <w:p w:rsidR="00DF0D3E" w:rsidRDefault="00DF0D3E" w:rsidP="002941EB">
      <w:pPr>
        <w:jc w:val="both"/>
        <w:rPr>
          <w:rFonts w:ascii="Noto Sans" w:hAnsi="Noto Sans" w:cs="Noto Sans"/>
          <w:sz w:val="22"/>
          <w:szCs w:val="22"/>
        </w:rPr>
      </w:pPr>
    </w:p>
    <w:p w:rsidR="00DF0D3E" w:rsidRPr="00DF0D3E" w:rsidRDefault="00410B09" w:rsidP="002941EB">
      <w:pPr>
        <w:jc w:val="both"/>
        <w:rPr>
          <w:rFonts w:ascii="Noto Sans" w:hAnsi="Noto Sans" w:cs="Noto Sans"/>
          <w:b/>
          <w:sz w:val="22"/>
          <w:szCs w:val="22"/>
        </w:rPr>
      </w:pPr>
      <w:r>
        <w:rPr>
          <w:rFonts w:ascii="Noto Sans" w:hAnsi="Noto Sans" w:cs="Noto Sans"/>
          <w:b/>
          <w:sz w:val="22"/>
          <w:szCs w:val="22"/>
        </w:rPr>
        <w:t>1.7</w:t>
      </w:r>
      <w:r w:rsidR="00DF0D3E" w:rsidRPr="00DF0D3E">
        <w:rPr>
          <w:rFonts w:ascii="Noto Sans" w:hAnsi="Noto Sans" w:cs="Noto Sans"/>
          <w:b/>
          <w:sz w:val="22"/>
          <w:szCs w:val="22"/>
        </w:rPr>
        <w:t xml:space="preserve">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410B09" w:rsidP="002941EB">
      <w:pPr>
        <w:jc w:val="both"/>
        <w:rPr>
          <w:rFonts w:ascii="Noto Sans" w:hAnsi="Noto Sans" w:cs="Noto Sans"/>
          <w:b/>
          <w:sz w:val="22"/>
          <w:szCs w:val="22"/>
        </w:rPr>
      </w:pPr>
      <w:r>
        <w:rPr>
          <w:rFonts w:ascii="Noto Sans" w:hAnsi="Noto Sans" w:cs="Noto Sans"/>
          <w:b/>
          <w:sz w:val="22"/>
          <w:szCs w:val="22"/>
        </w:rPr>
        <w:t>1.8</w:t>
      </w:r>
      <w:r w:rsidR="00DF0D3E" w:rsidRPr="00F93E19">
        <w:rPr>
          <w:rFonts w:ascii="Noto Sans" w:hAnsi="Noto Sans" w:cs="Noto Sans"/>
          <w:b/>
          <w:sz w:val="22"/>
          <w:szCs w:val="22"/>
        </w:rPr>
        <w:t xml:space="preserve">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410B09" w:rsidRDefault="00410B09" w:rsidP="002941EB">
      <w:pPr>
        <w:jc w:val="both"/>
        <w:rPr>
          <w:rFonts w:ascii="Noto Sans" w:hAnsi="Noto Sans" w:cs="Noto Sans"/>
          <w:sz w:val="22"/>
          <w:szCs w:val="22"/>
        </w:rPr>
      </w:pPr>
    </w:p>
    <w:p w:rsidR="00F93E19" w:rsidRPr="00F93E19" w:rsidRDefault="00410B09" w:rsidP="002941EB">
      <w:pPr>
        <w:jc w:val="both"/>
        <w:rPr>
          <w:rFonts w:ascii="Noto Sans" w:hAnsi="Noto Sans" w:cs="Noto Sans"/>
          <w:b/>
          <w:sz w:val="22"/>
          <w:szCs w:val="22"/>
        </w:rPr>
      </w:pPr>
      <w:r>
        <w:rPr>
          <w:rFonts w:ascii="Noto Sans" w:hAnsi="Noto Sans" w:cs="Noto Sans"/>
          <w:b/>
          <w:sz w:val="22"/>
          <w:szCs w:val="22"/>
        </w:rPr>
        <w:t>1.9</w:t>
      </w:r>
      <w:r w:rsidR="00F93E19" w:rsidRPr="00F93E19">
        <w:rPr>
          <w:rFonts w:ascii="Noto Sans" w:hAnsi="Noto Sans" w:cs="Noto Sans"/>
          <w:b/>
          <w:sz w:val="22"/>
          <w:szCs w:val="22"/>
        </w:rPr>
        <w:t xml:space="preserve">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410B09" w:rsidP="002941EB">
      <w:pPr>
        <w:jc w:val="both"/>
        <w:rPr>
          <w:rFonts w:ascii="Noto Sans" w:hAnsi="Noto Sans" w:cs="Noto Sans"/>
          <w:b/>
          <w:sz w:val="22"/>
          <w:szCs w:val="22"/>
        </w:rPr>
      </w:pPr>
      <w:r>
        <w:rPr>
          <w:rFonts w:ascii="Noto Sans" w:hAnsi="Noto Sans" w:cs="Noto Sans"/>
          <w:b/>
          <w:sz w:val="22"/>
          <w:szCs w:val="22"/>
        </w:rPr>
        <w:t>1.9</w:t>
      </w:r>
      <w:r w:rsidR="00F93E19" w:rsidRPr="00F93E19">
        <w:rPr>
          <w:rFonts w:ascii="Noto Sans" w:hAnsi="Noto Sans" w:cs="Noto Sans"/>
          <w:b/>
          <w:sz w:val="22"/>
          <w:szCs w:val="22"/>
        </w:rPr>
        <w:t>.1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La convocante en esta etapa comunicará el resultado de la evaluación legal-administrativa, técnica</w:t>
      </w:r>
      <w:r w:rsidR="00D4100F">
        <w:rPr>
          <w:rFonts w:ascii="Noto Sans" w:hAnsi="Noto Sans" w:cs="Noto Sans"/>
          <w:sz w:val="22"/>
          <w:szCs w:val="22"/>
        </w:rPr>
        <w:t xml:space="preserve">, financiera </w:t>
      </w:r>
      <w:r>
        <w:rPr>
          <w:rFonts w:ascii="Noto Sans" w:hAnsi="Noto Sans" w:cs="Noto Sans"/>
          <w:sz w:val="22"/>
          <w:szCs w:val="22"/>
        </w:rPr>
        <w:t xml:space="preserve">y económica en el acta, que para ese efecto se levante debidamente fundada y motivada; se señalarán detalladamente </w:t>
      </w:r>
      <w:r w:rsidR="00012037">
        <w:rPr>
          <w:rFonts w:ascii="Noto Sans" w:hAnsi="Noto Sans" w:cs="Noto Sans"/>
          <w:sz w:val="22"/>
          <w:szCs w:val="22"/>
        </w:rPr>
        <w:t xml:space="preserve">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w:t>
      </w:r>
      <w:r w:rsidR="00410B09">
        <w:rPr>
          <w:rFonts w:ascii="Noto Sans" w:hAnsi="Noto Sans" w:cs="Noto Sans"/>
          <w:sz w:val="22"/>
          <w:szCs w:val="22"/>
        </w:rPr>
        <w:t>Invitación a Cuando Menos Tres Personas</w:t>
      </w:r>
      <w:r w:rsidR="00012037">
        <w:rPr>
          <w:rFonts w:ascii="Noto Sans" w:hAnsi="Noto Sans" w:cs="Noto Sans"/>
          <w:sz w:val="22"/>
          <w:szCs w:val="22"/>
        </w:rPr>
        <w:t>,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w:t>
      </w:r>
      <w:r>
        <w:rPr>
          <w:rFonts w:ascii="Noto Sans" w:hAnsi="Noto Sans" w:cs="Noto Sans"/>
          <w:sz w:val="22"/>
          <w:szCs w:val="22"/>
        </w:rPr>
        <w:lastRenderedPageBreak/>
        <w:t xml:space="preserve">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012037" w:rsidRDefault="00012037" w:rsidP="002941EB">
      <w:pPr>
        <w:jc w:val="both"/>
        <w:rPr>
          <w:rFonts w:ascii="Noto Sans" w:hAnsi="Noto Sans" w:cs="Noto Sans"/>
          <w:sz w:val="22"/>
          <w:szCs w:val="22"/>
        </w:rPr>
      </w:pPr>
    </w:p>
    <w:p w:rsidR="00012037" w:rsidRPr="00AD73EA" w:rsidRDefault="00410B09" w:rsidP="002941EB">
      <w:pPr>
        <w:jc w:val="both"/>
        <w:rPr>
          <w:rFonts w:ascii="Noto Sans" w:hAnsi="Noto Sans" w:cs="Noto Sans"/>
          <w:b/>
          <w:sz w:val="22"/>
          <w:szCs w:val="22"/>
        </w:rPr>
      </w:pPr>
      <w:r>
        <w:rPr>
          <w:rFonts w:ascii="Noto Sans" w:hAnsi="Noto Sans" w:cs="Noto Sans"/>
          <w:b/>
          <w:sz w:val="22"/>
          <w:szCs w:val="22"/>
        </w:rPr>
        <w:t>1.9</w:t>
      </w:r>
      <w:r w:rsidR="00012037" w:rsidRPr="00AD73EA">
        <w:rPr>
          <w:rFonts w:ascii="Noto Sans" w:hAnsi="Noto Sans" w:cs="Noto Sans"/>
          <w:b/>
          <w:sz w:val="22"/>
          <w:szCs w:val="22"/>
        </w:rPr>
        <w:t>.2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410B09" w:rsidP="002941EB">
      <w:pPr>
        <w:jc w:val="both"/>
        <w:rPr>
          <w:rFonts w:ascii="Noto Sans" w:hAnsi="Noto Sans" w:cs="Noto Sans"/>
          <w:b/>
          <w:sz w:val="22"/>
          <w:szCs w:val="22"/>
        </w:rPr>
      </w:pPr>
      <w:r>
        <w:rPr>
          <w:rFonts w:ascii="Noto Sans" w:hAnsi="Noto Sans" w:cs="Noto Sans"/>
          <w:b/>
          <w:sz w:val="22"/>
          <w:szCs w:val="22"/>
        </w:rPr>
        <w:t>1.10</w:t>
      </w:r>
      <w:r w:rsidR="008B4ECB" w:rsidRPr="008B4ECB">
        <w:rPr>
          <w:rFonts w:ascii="Noto Sans" w:hAnsi="Noto Sans" w:cs="Noto Sans"/>
          <w:b/>
          <w:sz w:val="22"/>
          <w:szCs w:val="22"/>
        </w:rPr>
        <w:t xml:space="preserve">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w:t>
      </w:r>
      <w:r w:rsidRPr="004E298C">
        <w:rPr>
          <w:rFonts w:ascii="Noto Sans" w:hAnsi="Noto Sans" w:cs="Noto Sans"/>
          <w:b/>
          <w:i/>
          <w:sz w:val="22"/>
          <w:szCs w:val="22"/>
        </w:rPr>
        <w:t xml:space="preserve">“ACUERDO por el que se incorpora como un módulo </w:t>
      </w:r>
      <w:r w:rsidR="00BA2942" w:rsidRPr="004E298C">
        <w:rPr>
          <w:rFonts w:ascii="Noto Sans" w:hAnsi="Noto Sans" w:cs="Noto Sans"/>
          <w:b/>
          <w:i/>
          <w:sz w:val="22"/>
          <w:szCs w:val="22"/>
        </w:rPr>
        <w:t xml:space="preserve">en la Plataforma Digital Contrataciones Públicas de la APF </w:t>
      </w:r>
      <w:r w:rsidRPr="004E298C">
        <w:rPr>
          <w:rFonts w:ascii="Noto Sans" w:hAnsi="Noto Sans" w:cs="Noto Sans"/>
          <w:b/>
          <w:i/>
          <w:sz w:val="22"/>
          <w:szCs w:val="22"/>
        </w:rPr>
        <w:t>la aplicación denominada Formalización de Instrumentos Jurídicos y se emiten las Disposiciones de carácter general que regulan su funcionamiento”</w:t>
      </w:r>
      <w:r>
        <w:rPr>
          <w:rFonts w:ascii="Noto Sans" w:hAnsi="Noto Sans" w:cs="Noto Sans"/>
          <w:sz w:val="22"/>
          <w:szCs w:val="22"/>
        </w:rPr>
        <w:t xml:space="preserve">,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 xml:space="preserve">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w:t>
      </w:r>
      <w:r>
        <w:rPr>
          <w:rFonts w:ascii="Noto Sans" w:hAnsi="Noto Sans" w:cs="Noto Sans"/>
          <w:sz w:val="22"/>
          <w:szCs w:val="22"/>
        </w:rPr>
        <w:lastRenderedPageBreak/>
        <w:t>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AA1852" w:rsidRPr="00811BAF" w:rsidRDefault="00AA1852"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970AB2" w:rsidRDefault="00970AB2" w:rsidP="002941EB">
      <w:pPr>
        <w:jc w:val="both"/>
        <w:rPr>
          <w:rFonts w:ascii="Noto Sans" w:hAnsi="Noto Sans" w:cs="Noto Sans"/>
          <w:sz w:val="22"/>
          <w:szCs w:val="22"/>
        </w:rPr>
      </w:pPr>
    </w:p>
    <w:p w:rsidR="00811BAF" w:rsidRPr="00811BAF" w:rsidRDefault="00410B09" w:rsidP="002941EB">
      <w:pPr>
        <w:jc w:val="both"/>
        <w:rPr>
          <w:rFonts w:ascii="Noto Sans" w:hAnsi="Noto Sans" w:cs="Noto Sans"/>
          <w:b/>
          <w:sz w:val="22"/>
          <w:szCs w:val="22"/>
        </w:rPr>
      </w:pPr>
      <w:r>
        <w:rPr>
          <w:rFonts w:ascii="Noto Sans" w:hAnsi="Noto Sans" w:cs="Noto Sans"/>
          <w:b/>
          <w:sz w:val="22"/>
          <w:szCs w:val="22"/>
        </w:rPr>
        <w:t>1.10</w:t>
      </w:r>
      <w:r w:rsidR="00811BAF" w:rsidRPr="00811BAF">
        <w:rPr>
          <w:rFonts w:ascii="Noto Sans" w:hAnsi="Noto Sans" w:cs="Noto Sans"/>
          <w:b/>
          <w:sz w:val="22"/>
          <w:szCs w:val="22"/>
        </w:rPr>
        <w:t>.1 Para personas morales:</w:t>
      </w:r>
    </w:p>
    <w:p w:rsidR="00811BAF" w:rsidRDefault="00811BAF" w:rsidP="002941EB">
      <w:pPr>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sidRPr="00811BAF">
        <w:rPr>
          <w:rFonts w:ascii="Noto Sans" w:hAnsi="Noto Sans" w:cs="Noto Sans"/>
          <w:sz w:val="22"/>
          <w:szCs w:val="22"/>
        </w:rPr>
        <w:t>Original para su cotejo y copia simple del Acta Constitutiva y sus modificaciones estatutarias, en donde acredite su existencia legal y personalidad jurídica, misma que deberá contener y señalar en el objeto social el cumplimiento con la naturaleza de los servicios a contratar.</w:t>
      </w:r>
    </w:p>
    <w:p w:rsidR="007A2E98" w:rsidRDefault="007A2E98" w:rsidP="007A2E98">
      <w:pPr>
        <w:pStyle w:val="Prrafodelista"/>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lastRenderedPageBreak/>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56267D" w:rsidRDefault="00EF7254"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7A2E98" w:rsidRDefault="00F75700" w:rsidP="00DC461D">
      <w:pPr>
        <w:pStyle w:val="Prrafodelista"/>
        <w:numPr>
          <w:ilvl w:val="0"/>
          <w:numId w:val="41"/>
        </w:numPr>
        <w:jc w:val="both"/>
        <w:rPr>
          <w:rFonts w:ascii="Noto Sans" w:hAnsi="Noto Sans" w:cs="Noto Sans"/>
          <w:sz w:val="22"/>
          <w:szCs w:val="22"/>
        </w:rPr>
      </w:pPr>
      <w:r w:rsidRPr="007A2E98">
        <w:rPr>
          <w:rFonts w:ascii="Noto Sans" w:hAnsi="Noto Sans" w:cs="Noto Sans"/>
          <w:sz w:val="22"/>
          <w:szCs w:val="22"/>
        </w:rPr>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DC461D">
      <w:pPr>
        <w:pStyle w:val="Prrafodelista"/>
        <w:numPr>
          <w:ilvl w:val="0"/>
          <w:numId w:val="41"/>
        </w:numPr>
        <w:jc w:val="both"/>
        <w:rPr>
          <w:rFonts w:ascii="Noto Sans" w:hAnsi="Noto Sans" w:cs="Noto Sans"/>
          <w:sz w:val="22"/>
          <w:szCs w:val="22"/>
        </w:rPr>
      </w:pPr>
      <w:r w:rsidRPr="007A2E98">
        <w:rPr>
          <w:rFonts w:ascii="Noto Sans" w:hAnsi="Noto Sans" w:cs="Noto Sans"/>
          <w:sz w:val="22"/>
          <w:szCs w:val="22"/>
        </w:rPr>
        <w:t xml:space="preserve">Constancia de la Institución Bancaria sobre la existencia de la cuenta abierta a nombre de la persona moral que incluya el número de cuenta con 11 </w:t>
      </w:r>
      <w:r w:rsidRPr="007A2E98">
        <w:rPr>
          <w:rFonts w:ascii="Noto Sans" w:hAnsi="Noto Sans" w:cs="Noto Sans"/>
          <w:sz w:val="22"/>
          <w:szCs w:val="22"/>
        </w:rPr>
        <w:lastRenderedPageBreak/>
        <w:t>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410B09" w:rsidP="007A2E98">
      <w:pPr>
        <w:jc w:val="both"/>
        <w:rPr>
          <w:rFonts w:ascii="Noto Sans" w:hAnsi="Noto Sans" w:cs="Noto Sans"/>
          <w:b/>
          <w:sz w:val="22"/>
          <w:szCs w:val="22"/>
        </w:rPr>
      </w:pPr>
      <w:r>
        <w:rPr>
          <w:rFonts w:ascii="Noto Sans" w:hAnsi="Noto Sans" w:cs="Noto Sans"/>
          <w:b/>
          <w:sz w:val="22"/>
          <w:szCs w:val="22"/>
        </w:rPr>
        <w:t>1.10</w:t>
      </w:r>
      <w:r w:rsidR="007A2E98" w:rsidRPr="007A2E98">
        <w:rPr>
          <w:rFonts w:ascii="Noto Sans" w:hAnsi="Noto Sans" w:cs="Noto Sans"/>
          <w:b/>
          <w:sz w:val="22"/>
          <w:szCs w:val="22"/>
        </w:rPr>
        <w:t xml:space="preserve">.2 Para personas Físicas </w:t>
      </w:r>
    </w:p>
    <w:p w:rsidR="007A2E98" w:rsidRPr="007A2E98" w:rsidRDefault="007A2E98" w:rsidP="007A2E98">
      <w:pPr>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3A6D7B" w:rsidRDefault="003A6D7B" w:rsidP="003A6D7B">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4E298C" w:rsidRPr="007A2E98" w:rsidRDefault="004E298C" w:rsidP="004E298C">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 xml:space="preserve">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w:t>
      </w:r>
      <w:r w:rsidRPr="007A2E98">
        <w:rPr>
          <w:rFonts w:ascii="Noto Sans" w:hAnsi="Noto Sans" w:cs="Noto Sans"/>
          <w:sz w:val="22"/>
          <w:szCs w:val="22"/>
        </w:rPr>
        <w:lastRenderedPageBreak/>
        <w:t>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FF16F2" w:rsidRDefault="00FF16F2" w:rsidP="007A2E98">
      <w:pPr>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3A6D7B" w:rsidRPr="00FF16F2" w:rsidRDefault="003A6D7B" w:rsidP="003A6D7B">
      <w:pPr>
        <w:pStyle w:val="Prrafodelista"/>
        <w:jc w:val="both"/>
        <w:rPr>
          <w:rFonts w:ascii="Noto Sans" w:hAnsi="Noto Sans" w:cs="Noto Sans"/>
          <w:sz w:val="22"/>
          <w:szCs w:val="22"/>
        </w:rPr>
      </w:pPr>
    </w:p>
    <w:p w:rsidR="007A2E98" w:rsidRPr="00FF16F2"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410B09" w:rsidP="007A2E98">
      <w:pPr>
        <w:jc w:val="both"/>
        <w:rPr>
          <w:rFonts w:ascii="Noto Sans" w:hAnsi="Noto Sans" w:cs="Noto Sans"/>
          <w:b/>
          <w:sz w:val="22"/>
          <w:szCs w:val="22"/>
        </w:rPr>
      </w:pPr>
      <w:r>
        <w:rPr>
          <w:rFonts w:ascii="Noto Sans" w:hAnsi="Noto Sans" w:cs="Noto Sans"/>
          <w:b/>
          <w:sz w:val="22"/>
          <w:szCs w:val="22"/>
        </w:rPr>
        <w:t>1.11</w:t>
      </w:r>
      <w:r w:rsidR="007A2E98" w:rsidRPr="007A2E98">
        <w:rPr>
          <w:rFonts w:ascii="Noto Sans" w:hAnsi="Noto Sans" w:cs="Noto Sans"/>
          <w:b/>
          <w:sz w:val="22"/>
          <w:szCs w:val="22"/>
        </w:rPr>
        <w:t xml:space="preserve">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00970AB2" w:rsidRPr="00970AB2">
        <w:rPr>
          <w:rFonts w:ascii="Noto Sans" w:hAnsi="Noto Sans" w:cs="Noto Sans"/>
          <w:b/>
          <w:sz w:val="22"/>
          <w:szCs w:val="22"/>
        </w:rPr>
        <w:t>IN</w:t>
      </w:r>
      <w:r w:rsidRPr="00FF16F2">
        <w:rPr>
          <w:rFonts w:ascii="Noto Sans" w:hAnsi="Noto Sans" w:cs="Noto Sans"/>
          <w:b/>
          <w:sz w:val="22"/>
          <w:szCs w:val="22"/>
        </w:rPr>
        <w:t>DIVISIBLE</w:t>
      </w:r>
      <w:r w:rsidRPr="007A2E98">
        <w:rPr>
          <w:rFonts w:ascii="Noto Sans" w:hAnsi="Noto Sans" w:cs="Noto Sans"/>
          <w:sz w:val="22"/>
          <w:szCs w:val="22"/>
        </w:rPr>
        <w:t xml:space="preserve">, por Institución legalmente constituida y apta en la diversificación de las responsabilidades 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w:t>
      </w:r>
      <w:r w:rsidR="00FF16F2">
        <w:rPr>
          <w:rFonts w:ascii="Noto Sans" w:hAnsi="Noto Sans" w:cs="Noto Sans"/>
          <w:b/>
          <w:sz w:val="22"/>
          <w:szCs w:val="22"/>
        </w:rPr>
        <w:t xml:space="preserve">MÁXIMO </w:t>
      </w:r>
      <w:r w:rsidRPr="007A2E98">
        <w:rPr>
          <w:rFonts w:ascii="Noto Sans" w:hAnsi="Noto Sans" w:cs="Noto Sans"/>
          <w:b/>
          <w:sz w:val="22"/>
          <w:szCs w:val="22"/>
        </w:rPr>
        <w:t>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AA1852">
      <w:pPr>
        <w:jc w:val="both"/>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a lo establecido en el artículo 69 último párrafo de la Ley, el proveedor a fin de garantizar el cumplimiento de las obligaciones derivadas del contrato y para 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garantizar el cumplimiento con fianza, ésta deberá señalar claramente que se expide para garantizar el (fiel y exacto cumplimiento de las especificaciones y obligaciones derivadas de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y 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lastRenderedPageBreak/>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Default="00410B09" w:rsidP="007A2E98">
      <w:pPr>
        <w:jc w:val="both"/>
        <w:rPr>
          <w:rFonts w:ascii="Noto Sans" w:hAnsi="Noto Sans" w:cs="Noto Sans"/>
          <w:b/>
          <w:sz w:val="22"/>
          <w:szCs w:val="22"/>
        </w:rPr>
      </w:pPr>
      <w:r>
        <w:rPr>
          <w:rFonts w:ascii="Noto Sans" w:hAnsi="Noto Sans" w:cs="Noto Sans"/>
          <w:b/>
          <w:sz w:val="22"/>
          <w:szCs w:val="22"/>
        </w:rPr>
        <w:lastRenderedPageBreak/>
        <w:t>1.12</w:t>
      </w:r>
      <w:r w:rsidR="007A2E98" w:rsidRPr="007A2E98">
        <w:rPr>
          <w:rFonts w:ascii="Noto Sans" w:hAnsi="Noto Sans" w:cs="Noto Sans"/>
          <w:b/>
          <w:sz w:val="22"/>
          <w:szCs w:val="22"/>
        </w:rPr>
        <w:t xml:space="preserve"> Póliza de Responsabilidad Civil. </w:t>
      </w:r>
    </w:p>
    <w:p w:rsidR="00AA1852" w:rsidRPr="007A2E98" w:rsidRDefault="00AA1852" w:rsidP="007A2E98">
      <w:pPr>
        <w:jc w:val="both"/>
        <w:rPr>
          <w:rFonts w:ascii="Noto Sans" w:hAnsi="Noto Sans" w:cs="Noto Sans"/>
          <w:b/>
          <w:sz w:val="22"/>
          <w:szCs w:val="22"/>
        </w:rPr>
      </w:pPr>
    </w:p>
    <w:p w:rsidR="00970AB2" w:rsidRDefault="00970AB2" w:rsidP="00970AB2">
      <w:pPr>
        <w:jc w:val="both"/>
        <w:rPr>
          <w:rFonts w:ascii="Noto Sans" w:hAnsi="Noto Sans" w:cs="Noto Sans"/>
          <w:sz w:val="22"/>
          <w:szCs w:val="22"/>
        </w:rPr>
      </w:pPr>
      <w:r w:rsidRPr="007A2E98">
        <w:rPr>
          <w:rFonts w:ascii="Noto Sans" w:hAnsi="Noto Sans" w:cs="Noto Sans"/>
          <w:sz w:val="22"/>
          <w:szCs w:val="22"/>
        </w:rPr>
        <w:t>No aplica.</w:t>
      </w:r>
    </w:p>
    <w:p w:rsidR="006A216B" w:rsidRDefault="006A216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419"/>
        <w:gridCol w:w="3402"/>
        <w:gridCol w:w="1559"/>
        <w:gridCol w:w="3260"/>
      </w:tblGrid>
      <w:tr w:rsidR="00F31267" w:rsidTr="00FB21CD">
        <w:tc>
          <w:tcPr>
            <w:tcW w:w="14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402"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55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FB21CD">
        <w:tc>
          <w:tcPr>
            <w:tcW w:w="1419"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4.1.1</w:t>
            </w:r>
          </w:p>
        </w:tc>
        <w:tc>
          <w:tcPr>
            <w:tcW w:w="3402" w:type="dxa"/>
            <w:shd w:val="clear" w:color="auto" w:fill="auto"/>
          </w:tcPr>
          <w:p w:rsidR="00F31267" w:rsidRPr="00E85D4F" w:rsidRDefault="00F31267" w:rsidP="007A06A0">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F31267" w:rsidRPr="00E85D4F" w:rsidRDefault="00F31267" w:rsidP="007A06A0">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F31267" w:rsidRPr="00E85D4F" w:rsidRDefault="00F31267" w:rsidP="00DC461D">
            <w:pPr>
              <w:pStyle w:val="Prrafodelista"/>
              <w:numPr>
                <w:ilvl w:val="0"/>
                <w:numId w:val="54"/>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F31267" w:rsidRPr="00E85D4F" w:rsidRDefault="00F31267" w:rsidP="00DC461D">
            <w:pPr>
              <w:pStyle w:val="Prrafodelista"/>
              <w:numPr>
                <w:ilvl w:val="0"/>
                <w:numId w:val="54"/>
              </w:numPr>
              <w:jc w:val="both"/>
              <w:rPr>
                <w:rFonts w:ascii="Noto Sans" w:hAnsi="Noto Sans" w:cs="Noto Sans"/>
                <w:b/>
                <w:sz w:val="22"/>
                <w:szCs w:val="22"/>
                <w:lang w:eastAsia="es-ES"/>
              </w:rPr>
            </w:pPr>
            <w:r w:rsidRPr="00E85D4F">
              <w:rPr>
                <w:rFonts w:ascii="Noto Sans" w:hAnsi="Noto Sans" w:cs="Noto Sans"/>
                <w:color w:val="000000"/>
                <w:sz w:val="20"/>
                <w:szCs w:val="20"/>
                <w:lang w:eastAsia="es-ES"/>
              </w:rPr>
              <w:t>Currículo del personal técnico</w:t>
            </w:r>
            <w:r w:rsidR="00530447">
              <w:rPr>
                <w:rFonts w:ascii="Noto Sans" w:hAnsi="Noto Sans" w:cs="Noto Sans"/>
                <w:color w:val="000000"/>
                <w:sz w:val="20"/>
                <w:szCs w:val="20"/>
                <w:lang w:eastAsia="es-ES"/>
              </w:rPr>
              <w:t xml:space="preserve"> y administrativo</w:t>
            </w:r>
            <w:r w:rsidRPr="00E85D4F">
              <w:rPr>
                <w:rFonts w:ascii="Noto Sans" w:hAnsi="Noto Sans" w:cs="Noto Sans"/>
                <w:color w:val="000000"/>
                <w:sz w:val="20"/>
                <w:szCs w:val="20"/>
                <w:lang w:eastAsia="es-ES"/>
              </w:rPr>
              <w:t xml:space="preserve">, sus certificaciones, constancias  y documentación del personal que </w:t>
            </w:r>
            <w:r w:rsidR="00530447">
              <w:rPr>
                <w:rFonts w:ascii="Noto Sans" w:hAnsi="Noto Sans" w:cs="Noto Sans"/>
                <w:color w:val="000000"/>
                <w:sz w:val="20"/>
                <w:szCs w:val="20"/>
                <w:lang w:eastAsia="es-ES"/>
              </w:rPr>
              <w:t>será responsable directo de atender la solicitudes de la convocante</w:t>
            </w:r>
            <w:r w:rsidRPr="00E85D4F">
              <w:rPr>
                <w:rFonts w:ascii="Noto Sans" w:hAnsi="Noto Sans" w:cs="Noto Sans"/>
                <w:color w:val="000000"/>
                <w:sz w:val="20"/>
                <w:szCs w:val="20"/>
                <w:lang w:eastAsia="es-ES"/>
              </w:rPr>
              <w:t>, en el cual acredite la experiencia para los trabajos a realizar.</w:t>
            </w:r>
          </w:p>
        </w:tc>
        <w:tc>
          <w:tcPr>
            <w:tcW w:w="1559" w:type="dxa"/>
            <w:shd w:val="clear" w:color="auto" w:fill="auto"/>
          </w:tcPr>
          <w:p w:rsidR="00F31267" w:rsidRPr="00E85D4F" w:rsidRDefault="00F31267" w:rsidP="00F31267">
            <w:pPr>
              <w:jc w:val="center"/>
              <w:rPr>
                <w:rFonts w:ascii="Noto Sans" w:hAnsi="Noto Sans" w:cs="Noto Sans"/>
                <w:b/>
                <w:sz w:val="22"/>
                <w:szCs w:val="22"/>
              </w:rPr>
            </w:pPr>
            <w:r w:rsidRPr="00E85D4F">
              <w:rPr>
                <w:rFonts w:ascii="Noto Sans" w:hAnsi="Noto Sans" w:cs="Noto Sans"/>
                <w:b/>
                <w:sz w:val="22"/>
                <w:szCs w:val="22"/>
              </w:rPr>
              <w:t>1</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F31267" w:rsidTr="00FB21CD">
        <w:tc>
          <w:tcPr>
            <w:tcW w:w="1419"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4.1.2</w:t>
            </w:r>
          </w:p>
        </w:tc>
        <w:tc>
          <w:tcPr>
            <w:tcW w:w="3402" w:type="dxa"/>
          </w:tcPr>
          <w:p w:rsidR="00F31267" w:rsidRPr="0012128B" w:rsidRDefault="00F31267" w:rsidP="007A06A0">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F31267" w:rsidRPr="00A6184E" w:rsidRDefault="00F31267" w:rsidP="007A06A0">
            <w:pPr>
              <w:jc w:val="both"/>
              <w:rPr>
                <w:rFonts w:ascii="Noto Sans" w:hAnsi="Noto Sans" w:cs="Noto Sans"/>
                <w:color w:val="000000"/>
                <w:sz w:val="20"/>
                <w:szCs w:val="20"/>
              </w:rPr>
            </w:pPr>
          </w:p>
          <w:p w:rsidR="00F31267" w:rsidRPr="0012128B" w:rsidRDefault="00F31267" w:rsidP="007A06A0">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t>Incluye:</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Organigrama Estructural de la Organización de los Recursos Humanos.</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Copia de contratos, ordenes de servicio o pedidos similares </w:t>
            </w:r>
            <w:r w:rsidR="00E243DA">
              <w:rPr>
                <w:rFonts w:ascii="Noto Sans" w:hAnsi="Noto Sans" w:cs="Noto Sans"/>
                <w:color w:val="000000"/>
                <w:sz w:val="20"/>
                <w:szCs w:val="20"/>
                <w:lang w:eastAsia="es-ES"/>
              </w:rPr>
              <w:lastRenderedPageBreak/>
              <w:t>al servicio solicitado</w:t>
            </w:r>
            <w:r w:rsidRPr="00687BF7">
              <w:rPr>
                <w:rFonts w:ascii="Noto Sans" w:hAnsi="Noto Sans" w:cs="Noto Sans"/>
                <w:color w:val="000000"/>
                <w:sz w:val="20"/>
                <w:szCs w:val="20"/>
                <w:lang w:eastAsia="es-ES"/>
              </w:rPr>
              <w:t xml:space="preserve"> de</w:t>
            </w:r>
            <w:r w:rsidR="00E243DA">
              <w:rPr>
                <w:rFonts w:ascii="Noto Sans" w:hAnsi="Noto Sans" w:cs="Noto Sans"/>
                <w:color w:val="000000"/>
                <w:sz w:val="20"/>
                <w:szCs w:val="20"/>
                <w:lang w:eastAsia="es-ES"/>
              </w:rPr>
              <w:t xml:space="preserve"> </w:t>
            </w:r>
            <w:r w:rsidRPr="00687BF7">
              <w:rPr>
                <w:rFonts w:ascii="Noto Sans" w:hAnsi="Noto Sans" w:cs="Noto Sans"/>
                <w:color w:val="000000"/>
                <w:sz w:val="20"/>
                <w:szCs w:val="20"/>
                <w:lang w:eastAsia="es-ES"/>
              </w:rPr>
              <w:t>l</w:t>
            </w:r>
            <w:r w:rsidR="00E243DA">
              <w:rPr>
                <w:rFonts w:ascii="Noto Sans" w:hAnsi="Noto Sans" w:cs="Noto Sans"/>
                <w:color w:val="000000"/>
                <w:sz w:val="20"/>
                <w:szCs w:val="20"/>
                <w:lang w:eastAsia="es-ES"/>
              </w:rPr>
              <w:t xml:space="preserve">os últimos </w:t>
            </w:r>
            <w:r w:rsidR="00CE1A47">
              <w:rPr>
                <w:rFonts w:ascii="Noto Sans" w:hAnsi="Noto Sans" w:cs="Noto Sans"/>
                <w:color w:val="000000"/>
                <w:sz w:val="20"/>
                <w:szCs w:val="20"/>
                <w:lang w:eastAsia="es-ES"/>
              </w:rPr>
              <w:t>tres</w:t>
            </w:r>
            <w:r w:rsidRPr="00687BF7">
              <w:rPr>
                <w:rFonts w:ascii="Noto Sans" w:hAnsi="Noto Sans" w:cs="Noto Sans"/>
                <w:color w:val="000000"/>
                <w:sz w:val="20"/>
                <w:szCs w:val="20"/>
                <w:lang w:eastAsia="es-ES"/>
              </w:rPr>
              <w:t xml:space="preserve"> año</w:t>
            </w:r>
            <w:r w:rsidR="00E243DA">
              <w:rPr>
                <w:rFonts w:ascii="Noto Sans" w:hAnsi="Noto Sans" w:cs="Noto Sans"/>
                <w:color w:val="000000"/>
                <w:sz w:val="20"/>
                <w:szCs w:val="20"/>
                <w:lang w:eastAsia="es-ES"/>
              </w:rPr>
              <w:t>s</w:t>
            </w:r>
            <w:r w:rsidR="00882AE6">
              <w:rPr>
                <w:rFonts w:ascii="Noto Sans" w:hAnsi="Noto Sans" w:cs="Noto Sans"/>
                <w:color w:val="000000"/>
                <w:sz w:val="20"/>
                <w:szCs w:val="20"/>
                <w:lang w:eastAsia="es-ES"/>
              </w:rPr>
              <w:t xml:space="preserve"> </w:t>
            </w:r>
            <w:r w:rsidR="003F1A04">
              <w:rPr>
                <w:rFonts w:ascii="Noto Sans" w:hAnsi="Noto Sans" w:cs="Noto Sans"/>
                <w:color w:val="000000"/>
                <w:sz w:val="20"/>
                <w:szCs w:val="20"/>
                <w:lang w:eastAsia="es-ES"/>
              </w:rPr>
              <w:t xml:space="preserve">2022, </w:t>
            </w:r>
            <w:r w:rsidR="00882AE6">
              <w:rPr>
                <w:rFonts w:ascii="Noto Sans" w:hAnsi="Noto Sans" w:cs="Noto Sans"/>
                <w:color w:val="000000"/>
                <w:sz w:val="20"/>
                <w:szCs w:val="20"/>
                <w:lang w:eastAsia="es-ES"/>
              </w:rPr>
              <w:t>2023</w:t>
            </w:r>
            <w:r w:rsidRPr="00687BF7">
              <w:rPr>
                <w:rFonts w:ascii="Noto Sans" w:hAnsi="Noto Sans" w:cs="Noto Sans"/>
                <w:color w:val="000000"/>
                <w:sz w:val="20"/>
                <w:szCs w:val="20"/>
                <w:lang w:eastAsia="es-ES"/>
              </w:rPr>
              <w:t xml:space="preserve"> y 2024 </w:t>
            </w:r>
            <w:r>
              <w:rPr>
                <w:rFonts w:ascii="Noto Sans" w:hAnsi="Noto Sans" w:cs="Noto Sans"/>
                <w:color w:val="000000"/>
                <w:sz w:val="20"/>
                <w:szCs w:val="20"/>
                <w:lang w:eastAsia="es-ES"/>
              </w:rPr>
              <w:t>debidamente formalizados</w:t>
            </w:r>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Carta, acta o documento que avale la entrega recepción de los servicios de los contratos relacionados en este procedimiento debidamente firmados y con visto bueno de entrega satisfactoria.</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equipamiento y herramientas con las que cuenta para el servicio.</w:t>
            </w:r>
          </w:p>
          <w:p w:rsidR="00634426" w:rsidRPr="00634426" w:rsidRDefault="00634426" w:rsidP="00DC461D">
            <w:pPr>
              <w:pStyle w:val="Prrafodelista"/>
              <w:numPr>
                <w:ilvl w:val="0"/>
                <w:numId w:val="55"/>
              </w:numPr>
              <w:jc w:val="both"/>
              <w:rPr>
                <w:rFonts w:ascii="Noto Sans" w:hAnsi="Noto Sans" w:cs="Noto Sans"/>
                <w:sz w:val="20"/>
                <w:szCs w:val="20"/>
                <w:lang w:eastAsia="es-ES"/>
              </w:rPr>
            </w:pPr>
            <w:r w:rsidRPr="00634426">
              <w:rPr>
                <w:rFonts w:ascii="Noto Sans" w:hAnsi="Noto Sans" w:cs="Noto Sans"/>
                <w:sz w:val="20"/>
                <w:szCs w:val="20"/>
                <w:lang w:eastAsia="es-ES"/>
              </w:rPr>
              <w:t>Currículo del personal técnico, sus certificaciones</w:t>
            </w:r>
            <w:r>
              <w:rPr>
                <w:rFonts w:ascii="Noto Sans" w:hAnsi="Noto Sans" w:cs="Noto Sans"/>
                <w:sz w:val="20"/>
                <w:szCs w:val="20"/>
                <w:lang w:eastAsia="es-ES"/>
              </w:rPr>
              <w:t xml:space="preserve">, constancias </w:t>
            </w:r>
            <w:r w:rsidRPr="00634426">
              <w:rPr>
                <w:rFonts w:ascii="Noto Sans" w:hAnsi="Noto Sans" w:cs="Noto Sans"/>
                <w:sz w:val="20"/>
                <w:szCs w:val="20"/>
                <w:lang w:eastAsia="es-ES"/>
              </w:rPr>
              <w:t>y documentación que acredite su experiencia en los trabajos.</w:t>
            </w:r>
          </w:p>
          <w:p w:rsidR="003E603A" w:rsidRPr="00063C64" w:rsidRDefault="007A5868" w:rsidP="00063C64">
            <w:pPr>
              <w:pStyle w:val="Prrafodelista"/>
              <w:numPr>
                <w:ilvl w:val="0"/>
                <w:numId w:val="55"/>
              </w:numPr>
              <w:jc w:val="both"/>
              <w:rPr>
                <w:rFonts w:ascii="Noto Sans" w:hAnsi="Noto Sans" w:cs="Noto Sans"/>
                <w:sz w:val="20"/>
                <w:szCs w:val="20"/>
                <w:lang w:eastAsia="es-ES"/>
              </w:rPr>
            </w:pPr>
            <w:r>
              <w:rPr>
                <w:rFonts w:ascii="Noto Sans" w:hAnsi="Noto Sans" w:cs="Noto Sans"/>
                <w:color w:val="000000"/>
                <w:sz w:val="20"/>
                <w:szCs w:val="20"/>
                <w:lang w:eastAsia="es-ES"/>
              </w:rPr>
              <w:t>Constancia de Situación Fiscal vigente</w:t>
            </w:r>
            <w:r w:rsidR="00CE1A47">
              <w:rPr>
                <w:rFonts w:ascii="Noto Sans" w:hAnsi="Noto Sans" w:cs="Noto Sans"/>
                <w:color w:val="000000"/>
                <w:sz w:val="20"/>
                <w:szCs w:val="20"/>
                <w:lang w:eastAsia="es-ES"/>
              </w:rPr>
              <w:t xml:space="preserve"> (No mayor a 30 días) a la fecha de presentación y apertura de proposiciones</w:t>
            </w:r>
            <w:r>
              <w:rPr>
                <w:rFonts w:ascii="Noto Sans" w:hAnsi="Noto Sans" w:cs="Noto Sans"/>
                <w:color w:val="000000"/>
                <w:sz w:val="20"/>
                <w:szCs w:val="20"/>
                <w:lang w:eastAsia="es-ES"/>
              </w:rPr>
              <w:t>.</w:t>
            </w:r>
          </w:p>
        </w:tc>
        <w:tc>
          <w:tcPr>
            <w:tcW w:w="1559" w:type="dxa"/>
          </w:tcPr>
          <w:p w:rsidR="00F31267" w:rsidRDefault="00F31267" w:rsidP="00F31267">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RPr="00E243DA" w:rsidTr="007A06A0">
        <w:tc>
          <w:tcPr>
            <w:tcW w:w="1560"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4.2.1</w:t>
            </w:r>
          </w:p>
        </w:tc>
        <w:tc>
          <w:tcPr>
            <w:tcW w:w="3119" w:type="dxa"/>
          </w:tcPr>
          <w:p w:rsidR="00F31267" w:rsidRPr="00E243DA" w:rsidRDefault="00F31267" w:rsidP="007A06A0">
            <w:pPr>
              <w:jc w:val="both"/>
              <w:rPr>
                <w:rFonts w:ascii="Noto Sans" w:hAnsi="Noto Sans" w:cs="Noto Sans"/>
                <w:sz w:val="20"/>
                <w:szCs w:val="20"/>
              </w:rPr>
            </w:pPr>
            <w:r w:rsidRPr="00E243DA">
              <w:rPr>
                <w:rFonts w:ascii="Noto Sans" w:hAnsi="Noto Sans" w:cs="Noto Sans"/>
                <w:sz w:val="20"/>
                <w:szCs w:val="20"/>
              </w:rPr>
              <w:t>Carta proposición.</w:t>
            </w:r>
          </w:p>
        </w:tc>
        <w:tc>
          <w:tcPr>
            <w:tcW w:w="1701"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2</w:t>
            </w:r>
          </w:p>
        </w:tc>
        <w:tc>
          <w:tcPr>
            <w:tcW w:w="3260" w:type="dxa"/>
          </w:tcPr>
          <w:p w:rsidR="00F31267" w:rsidRPr="00E243DA" w:rsidRDefault="00F31267" w:rsidP="007A06A0">
            <w:pPr>
              <w:jc w:val="both"/>
              <w:rPr>
                <w:rFonts w:ascii="Noto Sans" w:hAnsi="Noto Sans" w:cs="Noto Sans"/>
                <w:b/>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r w:rsidR="00F31267" w:rsidRPr="00E243DA" w:rsidTr="007A06A0">
        <w:tc>
          <w:tcPr>
            <w:tcW w:w="1560"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4.2.2</w:t>
            </w:r>
          </w:p>
        </w:tc>
        <w:tc>
          <w:tcPr>
            <w:tcW w:w="3119" w:type="dxa"/>
          </w:tcPr>
          <w:p w:rsidR="00F31267" w:rsidRPr="00E243DA" w:rsidRDefault="00F31267" w:rsidP="007A06A0">
            <w:pPr>
              <w:jc w:val="both"/>
              <w:rPr>
                <w:rFonts w:ascii="Noto Sans" w:hAnsi="Noto Sans" w:cs="Noto Sans"/>
                <w:sz w:val="20"/>
                <w:szCs w:val="20"/>
              </w:rPr>
            </w:pPr>
            <w:r w:rsidRPr="00E243DA">
              <w:rPr>
                <w:rFonts w:ascii="Noto Sans" w:hAnsi="Noto Sans" w:cs="Noto Sans"/>
                <w:sz w:val="20"/>
                <w:szCs w:val="20"/>
              </w:rPr>
              <w:t>Formato para indicar prec</w:t>
            </w:r>
            <w:r w:rsidR="00EC56D8" w:rsidRPr="00E243DA">
              <w:rPr>
                <w:rFonts w:ascii="Noto Sans" w:hAnsi="Noto Sans" w:cs="Noto Sans"/>
                <w:sz w:val="20"/>
                <w:szCs w:val="20"/>
              </w:rPr>
              <w:t>ios unitarios de los servicios.</w:t>
            </w:r>
          </w:p>
        </w:tc>
        <w:tc>
          <w:tcPr>
            <w:tcW w:w="1701"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3</w:t>
            </w:r>
          </w:p>
        </w:tc>
        <w:tc>
          <w:tcPr>
            <w:tcW w:w="3260" w:type="dxa"/>
          </w:tcPr>
          <w:p w:rsidR="00F31267" w:rsidRPr="00E243DA" w:rsidRDefault="00F31267" w:rsidP="007A06A0">
            <w:pPr>
              <w:jc w:val="both"/>
              <w:rPr>
                <w:rFonts w:ascii="Noto Sans" w:hAnsi="Noto Sans" w:cs="Noto Sans"/>
                <w:b/>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bl>
    <w:p w:rsidR="00F31267" w:rsidRPr="00E243DA" w:rsidRDefault="00F31267" w:rsidP="007A2E98">
      <w:pPr>
        <w:jc w:val="both"/>
        <w:rPr>
          <w:rFonts w:ascii="Noto Sans" w:hAnsi="Noto Sans" w:cs="Noto Sans"/>
          <w:b/>
          <w:sz w:val="20"/>
          <w:szCs w:val="20"/>
        </w:rPr>
      </w:pPr>
    </w:p>
    <w:p w:rsidR="00A6184E" w:rsidRPr="00E243DA" w:rsidRDefault="00F31267" w:rsidP="007A2E98">
      <w:pPr>
        <w:jc w:val="both"/>
        <w:rPr>
          <w:rFonts w:ascii="Noto Sans" w:hAnsi="Noto Sans" w:cs="Noto Sans"/>
          <w:b/>
          <w:sz w:val="22"/>
          <w:szCs w:val="22"/>
        </w:rPr>
      </w:pPr>
      <w:r w:rsidRPr="00E243DA">
        <w:rPr>
          <w:rFonts w:ascii="Noto Sans" w:hAnsi="Noto Sans" w:cs="Noto Sans"/>
          <w:b/>
          <w:sz w:val="22"/>
          <w:szCs w:val="22"/>
        </w:rPr>
        <w:t>4.3</w:t>
      </w:r>
      <w:r w:rsidR="00A6184E" w:rsidRPr="00E243DA">
        <w:rPr>
          <w:rFonts w:ascii="Noto Sans" w:hAnsi="Noto Sans" w:cs="Noto Sans"/>
          <w:b/>
          <w:sz w:val="22"/>
          <w:szCs w:val="22"/>
        </w:rPr>
        <w:t xml:space="preserve"> Documentos </w:t>
      </w:r>
      <w:r w:rsidR="007B0739" w:rsidRPr="00E243DA">
        <w:rPr>
          <w:rFonts w:ascii="Noto Sans" w:hAnsi="Noto Sans" w:cs="Noto Sans"/>
          <w:b/>
          <w:sz w:val="22"/>
          <w:szCs w:val="22"/>
        </w:rPr>
        <w:t>L</w:t>
      </w:r>
      <w:r w:rsidR="00A6184E" w:rsidRPr="00E243DA">
        <w:rPr>
          <w:rFonts w:ascii="Noto Sans" w:hAnsi="Noto Sans" w:cs="Noto Sans"/>
          <w:b/>
          <w:sz w:val="22"/>
          <w:szCs w:val="22"/>
        </w:rPr>
        <w:t>egales</w:t>
      </w:r>
      <w:r w:rsidR="006A216B" w:rsidRPr="00E243DA">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E243DA" w:rsidTr="00103B05">
        <w:trPr>
          <w:jc w:val="center"/>
        </w:trPr>
        <w:tc>
          <w:tcPr>
            <w:tcW w:w="1555"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Referencia</w:t>
            </w:r>
          </w:p>
        </w:tc>
        <w:tc>
          <w:tcPr>
            <w:tcW w:w="3039"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Documento</w:t>
            </w:r>
          </w:p>
        </w:tc>
        <w:tc>
          <w:tcPr>
            <w:tcW w:w="1771"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No. de Anexo</w:t>
            </w:r>
          </w:p>
        </w:tc>
        <w:tc>
          <w:tcPr>
            <w:tcW w:w="3269"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Observaciones</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653F77" w:rsidRPr="00E243DA">
              <w:rPr>
                <w:rFonts w:ascii="Noto Sans" w:hAnsi="Noto Sans" w:cs="Noto Sans"/>
                <w:b/>
                <w:sz w:val="20"/>
                <w:szCs w:val="20"/>
              </w:rPr>
              <w:t>.1</w:t>
            </w:r>
          </w:p>
        </w:tc>
        <w:tc>
          <w:tcPr>
            <w:tcW w:w="3039" w:type="dxa"/>
          </w:tcPr>
          <w:p w:rsidR="00653F77" w:rsidRPr="00E243DA" w:rsidRDefault="0017738D" w:rsidP="007A2E98">
            <w:pPr>
              <w:jc w:val="both"/>
              <w:rPr>
                <w:rFonts w:ascii="Noto Sans" w:hAnsi="Noto Sans" w:cs="Noto Sans"/>
                <w:sz w:val="20"/>
                <w:szCs w:val="20"/>
              </w:rPr>
            </w:pPr>
            <w:r w:rsidRPr="00E243DA">
              <w:rPr>
                <w:rFonts w:ascii="Noto Sans" w:hAnsi="Noto Sans" w:cs="Noto Sans"/>
                <w:sz w:val="20"/>
                <w:szCs w:val="20"/>
              </w:rPr>
              <w:t>Acreditación de la Existencia Legal y Personalidad Jurídica del Licitante</w:t>
            </w:r>
            <w:r w:rsidR="00103B05" w:rsidRPr="00E243DA">
              <w:rPr>
                <w:rFonts w:ascii="Noto Sans" w:hAnsi="Noto Sans" w:cs="Noto Sans"/>
                <w:sz w:val="20"/>
                <w:szCs w:val="20"/>
              </w:rPr>
              <w:t>.</w:t>
            </w:r>
          </w:p>
        </w:tc>
        <w:tc>
          <w:tcPr>
            <w:tcW w:w="1771" w:type="dxa"/>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5</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103B05" w:rsidRPr="00E243DA">
              <w:rPr>
                <w:rFonts w:ascii="Noto Sans" w:hAnsi="Noto Sans" w:cs="Noto Sans"/>
                <w:b/>
                <w:sz w:val="20"/>
                <w:szCs w:val="20"/>
              </w:rPr>
              <w:t>.2</w:t>
            </w:r>
          </w:p>
        </w:tc>
        <w:tc>
          <w:tcPr>
            <w:tcW w:w="303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Declaración de Integridad</w:t>
            </w:r>
            <w:r w:rsidR="006A216B" w:rsidRPr="00E243DA">
              <w:rPr>
                <w:rFonts w:ascii="Noto Sans" w:hAnsi="Noto Sans" w:cs="Noto Sans"/>
                <w:sz w:val="20"/>
                <w:szCs w:val="20"/>
              </w:rPr>
              <w:t>.</w:t>
            </w:r>
          </w:p>
        </w:tc>
        <w:tc>
          <w:tcPr>
            <w:tcW w:w="1771"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6</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lastRenderedPageBreak/>
              <w:t>4.3</w:t>
            </w:r>
            <w:r w:rsidR="00103B05" w:rsidRPr="00E243DA">
              <w:rPr>
                <w:rFonts w:ascii="Noto Sans" w:hAnsi="Noto Sans" w:cs="Noto Sans"/>
                <w:b/>
                <w:sz w:val="20"/>
                <w:szCs w:val="20"/>
              </w:rPr>
              <w:t>.3</w:t>
            </w:r>
          </w:p>
        </w:tc>
        <w:tc>
          <w:tcPr>
            <w:tcW w:w="303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243DA" w:rsidRDefault="00103B05" w:rsidP="00F31267">
            <w:pPr>
              <w:jc w:val="center"/>
              <w:rPr>
                <w:rFonts w:ascii="Noto Sans" w:hAnsi="Noto Sans" w:cs="Noto Sans"/>
                <w:b/>
                <w:sz w:val="20"/>
                <w:szCs w:val="20"/>
              </w:rPr>
            </w:pPr>
            <w:r w:rsidRPr="00E243DA">
              <w:rPr>
                <w:rFonts w:ascii="Noto Sans" w:hAnsi="Noto Sans" w:cs="Noto Sans"/>
                <w:b/>
                <w:sz w:val="20"/>
                <w:szCs w:val="20"/>
              </w:rPr>
              <w:t>7</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103B05" w:rsidRPr="00E243DA">
              <w:rPr>
                <w:rFonts w:ascii="Noto Sans" w:hAnsi="Noto Sans" w:cs="Noto Sans"/>
                <w:b/>
                <w:sz w:val="20"/>
                <w:szCs w:val="20"/>
              </w:rPr>
              <w:t>.4</w:t>
            </w:r>
          </w:p>
        </w:tc>
        <w:tc>
          <w:tcPr>
            <w:tcW w:w="3039" w:type="dxa"/>
          </w:tcPr>
          <w:p w:rsidR="00653F77" w:rsidRPr="00E243DA" w:rsidRDefault="006A216B" w:rsidP="007A2E98">
            <w:pPr>
              <w:jc w:val="both"/>
              <w:rPr>
                <w:rFonts w:ascii="Noto Sans" w:hAnsi="Noto Sans" w:cs="Noto Sans"/>
                <w:sz w:val="20"/>
                <w:szCs w:val="20"/>
              </w:rPr>
            </w:pPr>
            <w:r w:rsidRPr="00E243DA">
              <w:rPr>
                <w:rFonts w:ascii="Noto Sans" w:hAnsi="Noto Sans" w:cs="Noto Sans"/>
                <w:sz w:val="20"/>
                <w:szCs w:val="20"/>
              </w:rPr>
              <w:t>Manifestación de Nacionalidad.</w:t>
            </w:r>
          </w:p>
        </w:tc>
        <w:tc>
          <w:tcPr>
            <w:tcW w:w="1771" w:type="dxa"/>
          </w:tcPr>
          <w:p w:rsidR="00653F77"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8</w:t>
            </w:r>
          </w:p>
        </w:tc>
        <w:tc>
          <w:tcPr>
            <w:tcW w:w="3269" w:type="dxa"/>
          </w:tcPr>
          <w:p w:rsidR="00653F77" w:rsidRPr="00E243DA" w:rsidRDefault="006A216B"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A216B" w:rsidRPr="00E243DA" w:rsidTr="00103B05">
        <w:trPr>
          <w:jc w:val="center"/>
        </w:trPr>
        <w:tc>
          <w:tcPr>
            <w:tcW w:w="1555" w:type="dxa"/>
          </w:tcPr>
          <w:p w:rsidR="006A216B"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6A216B" w:rsidRPr="00E243DA">
              <w:rPr>
                <w:rFonts w:ascii="Noto Sans" w:hAnsi="Noto Sans" w:cs="Noto Sans"/>
                <w:b/>
                <w:sz w:val="20"/>
                <w:szCs w:val="20"/>
              </w:rPr>
              <w:t>.5</w:t>
            </w:r>
          </w:p>
        </w:tc>
        <w:tc>
          <w:tcPr>
            <w:tcW w:w="3039" w:type="dxa"/>
          </w:tcPr>
          <w:p w:rsidR="006A216B" w:rsidRPr="00E243DA" w:rsidRDefault="006A216B" w:rsidP="007A2E98">
            <w:pPr>
              <w:jc w:val="both"/>
              <w:rPr>
                <w:rFonts w:ascii="Noto Sans" w:hAnsi="Noto Sans" w:cs="Noto Sans"/>
                <w:sz w:val="20"/>
                <w:szCs w:val="20"/>
              </w:rPr>
            </w:pPr>
            <w:r w:rsidRPr="00E243DA">
              <w:rPr>
                <w:rFonts w:ascii="Noto Sans" w:hAnsi="Noto Sans" w:cs="Noto Sans"/>
                <w:sz w:val="20"/>
                <w:szCs w:val="20"/>
              </w:rPr>
              <w:t>Cumplimiento de Normas</w:t>
            </w:r>
            <w:r w:rsidR="00B1609C" w:rsidRPr="00E243DA">
              <w:rPr>
                <w:rFonts w:ascii="Noto Sans" w:hAnsi="Noto Sans" w:cs="Noto Sans"/>
                <w:sz w:val="20"/>
                <w:szCs w:val="20"/>
              </w:rPr>
              <w:t>.</w:t>
            </w:r>
          </w:p>
        </w:tc>
        <w:tc>
          <w:tcPr>
            <w:tcW w:w="1771" w:type="dxa"/>
          </w:tcPr>
          <w:p w:rsidR="006A216B"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9</w:t>
            </w:r>
          </w:p>
        </w:tc>
        <w:tc>
          <w:tcPr>
            <w:tcW w:w="3269" w:type="dxa"/>
          </w:tcPr>
          <w:p w:rsidR="006A216B" w:rsidRPr="00E243DA" w:rsidRDefault="006A216B"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A216B" w:rsidRPr="00E243DA" w:rsidTr="00103B05">
        <w:trPr>
          <w:jc w:val="center"/>
        </w:trPr>
        <w:tc>
          <w:tcPr>
            <w:tcW w:w="1555" w:type="dxa"/>
          </w:tcPr>
          <w:p w:rsidR="006A216B"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B73E8F" w:rsidRPr="00E243DA">
              <w:rPr>
                <w:rFonts w:ascii="Noto Sans" w:hAnsi="Noto Sans" w:cs="Noto Sans"/>
                <w:b/>
                <w:sz w:val="20"/>
                <w:szCs w:val="20"/>
              </w:rPr>
              <w:t>.6</w:t>
            </w:r>
          </w:p>
        </w:tc>
        <w:tc>
          <w:tcPr>
            <w:tcW w:w="3039" w:type="dxa"/>
          </w:tcPr>
          <w:p w:rsidR="006A216B" w:rsidRPr="00E243DA" w:rsidRDefault="002F0ADE" w:rsidP="007A2E98">
            <w:pPr>
              <w:jc w:val="both"/>
              <w:rPr>
                <w:rFonts w:ascii="Noto Sans" w:hAnsi="Noto Sans" w:cs="Noto Sans"/>
                <w:sz w:val="20"/>
                <w:szCs w:val="20"/>
              </w:rPr>
            </w:pPr>
            <w:r w:rsidRPr="00E243DA">
              <w:rPr>
                <w:rFonts w:ascii="Noto Sans" w:hAnsi="Noto Sans" w:cs="Noto Sans"/>
                <w:sz w:val="20"/>
                <w:szCs w:val="20"/>
              </w:rPr>
              <w:t>Manifestación con relación al punto 29 del Acuerdo por el que se establecen las Disposiciones que se deberán observar para la utilización de la Plataforma Digital Contrataciones Públicas de la APF.</w:t>
            </w:r>
          </w:p>
        </w:tc>
        <w:tc>
          <w:tcPr>
            <w:tcW w:w="1771" w:type="dxa"/>
          </w:tcPr>
          <w:p w:rsidR="006A216B"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10</w:t>
            </w:r>
          </w:p>
        </w:tc>
        <w:tc>
          <w:tcPr>
            <w:tcW w:w="3269" w:type="dxa"/>
          </w:tcPr>
          <w:p w:rsidR="006A216B" w:rsidRPr="00E243DA" w:rsidRDefault="00B73E8F"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B73E8F" w:rsidRPr="00E243DA" w:rsidTr="00103B05">
        <w:trPr>
          <w:jc w:val="center"/>
        </w:trPr>
        <w:tc>
          <w:tcPr>
            <w:tcW w:w="1555" w:type="dxa"/>
          </w:tcPr>
          <w:p w:rsidR="00B73E8F"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B73E8F" w:rsidRPr="00E243DA">
              <w:rPr>
                <w:rFonts w:ascii="Noto Sans" w:hAnsi="Noto Sans" w:cs="Noto Sans"/>
                <w:b/>
                <w:sz w:val="20"/>
                <w:szCs w:val="20"/>
              </w:rPr>
              <w:t>.7</w:t>
            </w:r>
          </w:p>
        </w:tc>
        <w:tc>
          <w:tcPr>
            <w:tcW w:w="303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Carta de los artículos 49 fracción IX y 72 de la Ley General de Responsabilidades Administrativas.</w:t>
            </w:r>
          </w:p>
        </w:tc>
        <w:tc>
          <w:tcPr>
            <w:tcW w:w="1771" w:type="dxa"/>
          </w:tcPr>
          <w:p w:rsidR="00B73E8F"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11</w:t>
            </w:r>
          </w:p>
        </w:tc>
        <w:tc>
          <w:tcPr>
            <w:tcW w:w="326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.8</w:t>
            </w:r>
          </w:p>
        </w:tc>
        <w:tc>
          <w:tcPr>
            <w:tcW w:w="303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Manifestación de información reservada y/o confidencial</w:t>
            </w:r>
            <w:r w:rsidR="00B1609C" w:rsidRPr="00E243DA">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E243DA" w:rsidRDefault="00B1609C" w:rsidP="007A2E98">
            <w:pPr>
              <w:jc w:val="both"/>
              <w:rPr>
                <w:rFonts w:ascii="Noto Sans" w:hAnsi="Noto Sans" w:cs="Noto Sans"/>
                <w:sz w:val="20"/>
                <w:szCs w:val="20"/>
              </w:rPr>
            </w:pPr>
            <w:r w:rsidRPr="00E243DA">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D52C4C"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A6184E" w:rsidRDefault="00F31267" w:rsidP="007A2E98">
      <w:pPr>
        <w:jc w:val="both"/>
        <w:rPr>
          <w:rFonts w:ascii="Noto Sans" w:hAnsi="Noto Sans" w:cs="Noto Sans"/>
          <w:b/>
          <w:sz w:val="22"/>
          <w:szCs w:val="22"/>
        </w:rPr>
      </w:pPr>
      <w:r>
        <w:rPr>
          <w:rFonts w:ascii="Noto Sans" w:hAnsi="Noto Sans" w:cs="Noto Sans"/>
          <w:b/>
          <w:sz w:val="22"/>
          <w:szCs w:val="22"/>
        </w:rPr>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r w:rsidR="00D170C9">
              <w:rPr>
                <w:rFonts w:ascii="Noto Sans" w:hAnsi="Noto Sans" w:cs="Noto Sans"/>
                <w:color w:val="000000"/>
                <w:sz w:val="20"/>
                <w:szCs w:val="20"/>
              </w:rPr>
              <w:t xml:space="preserve"> vigente</w:t>
            </w:r>
            <w:r w:rsidR="00F0214A">
              <w:rPr>
                <w:rFonts w:ascii="Noto Sans" w:hAnsi="Noto Sans" w:cs="Noto Sans"/>
                <w:color w:val="000000"/>
                <w:sz w:val="20"/>
                <w:szCs w:val="20"/>
              </w:rPr>
              <w:t xml:space="preserve"> a la fecha de la presentación de la proposición</w:t>
            </w:r>
            <w:r w:rsidRPr="007B0739">
              <w:rPr>
                <w:rFonts w:ascii="Noto Sans" w:hAnsi="Noto Sans" w:cs="Noto Sans"/>
                <w:color w:val="000000"/>
                <w:sz w:val="20"/>
                <w:szCs w:val="20"/>
              </w:rPr>
              <w:t>.</w:t>
            </w:r>
          </w:p>
        </w:tc>
        <w:tc>
          <w:tcPr>
            <w:tcW w:w="1701" w:type="dxa"/>
          </w:tcPr>
          <w:p w:rsidR="006F51B9" w:rsidRPr="00F31267" w:rsidRDefault="00D52C4C" w:rsidP="00F31267">
            <w:pPr>
              <w:ind w:right="176"/>
              <w:jc w:val="center"/>
              <w:rPr>
                <w:rFonts w:ascii="Noto Sans" w:hAnsi="Noto Sans" w:cs="Noto Sans"/>
                <w:b/>
                <w:sz w:val="20"/>
                <w:szCs w:val="20"/>
              </w:rPr>
            </w:pPr>
            <w:r>
              <w:rPr>
                <w:rFonts w:ascii="Noto Sans" w:hAnsi="Noto Sans" w:cs="Noto Sans"/>
                <w:b/>
                <w:sz w:val="20"/>
                <w:szCs w:val="20"/>
              </w:rPr>
              <w:t>16</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lastRenderedPageBreak/>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6F51B9" w:rsidRPr="007B0739" w:rsidRDefault="00F0214A" w:rsidP="006F51B9">
            <w:pPr>
              <w:jc w:val="both"/>
              <w:rPr>
                <w:rFonts w:ascii="Noto Sans" w:hAnsi="Noto Sans" w:cs="Noto Sans"/>
                <w:b/>
                <w:sz w:val="20"/>
                <w:szCs w:val="20"/>
              </w:rPr>
            </w:pPr>
            <w:r>
              <w:rPr>
                <w:rFonts w:ascii="Noto Sans" w:hAnsi="Noto Sans" w:cs="Noto Sans"/>
                <w:sz w:val="20"/>
                <w:szCs w:val="20"/>
              </w:rPr>
              <w:t>Cé</w:t>
            </w:r>
            <w:r w:rsidR="00E243DA">
              <w:rPr>
                <w:rFonts w:ascii="Noto Sans" w:hAnsi="Noto Sans" w:cs="Noto Sans"/>
                <w:sz w:val="20"/>
                <w:szCs w:val="20"/>
              </w:rPr>
              <w:t>dula del Contador Público</w:t>
            </w:r>
            <w:r w:rsidR="006F51B9" w:rsidRPr="007B0739">
              <w:rPr>
                <w:rFonts w:ascii="Noto Sans" w:hAnsi="Noto Sans" w:cs="Noto Sans"/>
                <w:sz w:val="20"/>
                <w:szCs w:val="20"/>
              </w:rPr>
              <w:t>.</w:t>
            </w:r>
          </w:p>
        </w:tc>
        <w:tc>
          <w:tcPr>
            <w:tcW w:w="1701" w:type="dxa"/>
          </w:tcPr>
          <w:p w:rsidR="006F51B9" w:rsidRPr="00F31267" w:rsidRDefault="00D52C4C" w:rsidP="00F31267">
            <w:pPr>
              <w:jc w:val="center"/>
              <w:rPr>
                <w:rFonts w:ascii="Noto Sans" w:hAnsi="Noto Sans" w:cs="Noto Sans"/>
                <w:b/>
                <w:sz w:val="20"/>
                <w:szCs w:val="20"/>
              </w:rPr>
            </w:pPr>
            <w:r>
              <w:rPr>
                <w:rFonts w:ascii="Noto Sans" w:hAnsi="Noto Sans" w:cs="Noto Sans"/>
                <w:b/>
                <w:sz w:val="20"/>
                <w:szCs w:val="20"/>
              </w:rPr>
              <w:t>17</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E243DA">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063C64">
              <w:rPr>
                <w:rFonts w:ascii="Noto Sans" w:hAnsi="Noto Sans" w:cs="Noto Sans"/>
                <w:sz w:val="20"/>
                <w:szCs w:val="20"/>
              </w:rPr>
              <w:t>jun</w:t>
            </w:r>
            <w:r w:rsidR="00E243DA">
              <w:rPr>
                <w:rFonts w:ascii="Noto Sans" w:hAnsi="Noto Sans" w:cs="Noto Sans"/>
                <w:sz w:val="20"/>
                <w:szCs w:val="20"/>
              </w:rPr>
              <w:t>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D52C4C" w:rsidP="00F31267">
            <w:pPr>
              <w:jc w:val="center"/>
              <w:rPr>
                <w:rFonts w:ascii="Noto Sans" w:hAnsi="Noto Sans" w:cs="Noto Sans"/>
                <w:b/>
                <w:sz w:val="20"/>
                <w:szCs w:val="20"/>
              </w:rPr>
            </w:pPr>
            <w:r>
              <w:rPr>
                <w:rFonts w:ascii="Noto Sans" w:hAnsi="Noto Sans" w:cs="Noto Sans"/>
                <w:b/>
                <w:sz w:val="20"/>
                <w:szCs w:val="20"/>
              </w:rPr>
              <w:t>18</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D52C4C" w:rsidP="00F31267">
            <w:pPr>
              <w:ind w:right="176"/>
              <w:jc w:val="center"/>
              <w:rPr>
                <w:rFonts w:ascii="Noto Sans" w:hAnsi="Noto Sans" w:cs="Noto Sans"/>
                <w:b/>
                <w:sz w:val="20"/>
                <w:szCs w:val="20"/>
              </w:rPr>
            </w:pPr>
            <w:r>
              <w:rPr>
                <w:rFonts w:ascii="Noto Sans" w:hAnsi="Noto Sans" w:cs="Noto Sans"/>
                <w:b/>
                <w:sz w:val="20"/>
                <w:szCs w:val="20"/>
              </w:rPr>
              <w:t>19</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D52C4C" w:rsidP="00F31267">
            <w:pPr>
              <w:jc w:val="center"/>
              <w:rPr>
                <w:rFonts w:ascii="Noto Sans" w:hAnsi="Noto Sans" w:cs="Noto Sans"/>
                <w:b/>
                <w:sz w:val="22"/>
                <w:szCs w:val="22"/>
              </w:rPr>
            </w:pPr>
            <w:r>
              <w:rPr>
                <w:rFonts w:ascii="Noto Sans" w:hAnsi="Noto Sans" w:cs="Noto Sans"/>
                <w:b/>
                <w:sz w:val="22"/>
                <w:szCs w:val="22"/>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D52C4C" w:rsidP="00F31267">
            <w:pPr>
              <w:jc w:val="center"/>
              <w:rPr>
                <w:rFonts w:ascii="Noto Sans" w:hAnsi="Noto Sans" w:cs="Noto Sans"/>
                <w:b/>
                <w:sz w:val="22"/>
                <w:szCs w:val="22"/>
              </w:rPr>
            </w:pPr>
            <w:r>
              <w:rPr>
                <w:rFonts w:ascii="Noto Sans" w:hAnsi="Noto Sans" w:cs="Noto Sans"/>
                <w:b/>
                <w:sz w:val="22"/>
                <w:szCs w:val="22"/>
              </w:rPr>
              <w:t>21</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lastRenderedPageBreak/>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701" w:type="dxa"/>
          </w:tcPr>
          <w:p w:rsidR="00687BF7" w:rsidRDefault="00D52C4C"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701" w:type="dxa"/>
          </w:tcPr>
          <w:p w:rsidR="00687BF7" w:rsidRDefault="00D52C4C" w:rsidP="00F31267">
            <w:pPr>
              <w:jc w:val="center"/>
              <w:rPr>
                <w:rFonts w:ascii="Noto Sans" w:hAnsi="Noto Sans" w:cs="Noto Sans"/>
                <w:b/>
                <w:sz w:val="22"/>
                <w:szCs w:val="22"/>
              </w:rPr>
            </w:pPr>
            <w:r>
              <w:rPr>
                <w:rFonts w:ascii="Noto Sans" w:hAnsi="Noto Sans" w:cs="Noto Sans"/>
                <w:b/>
                <w:sz w:val="22"/>
                <w:szCs w:val="22"/>
              </w:rPr>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D52C4C"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Cuando se compruebe que algún licitante ha acordado con otro u otros elevar el costo de los bienes solicitados en la presente convocatoria, o cualquier otro </w:t>
      </w:r>
      <w:r w:rsidRPr="007A2E98">
        <w:rPr>
          <w:rFonts w:ascii="Noto Sans" w:hAnsi="Noto Sans" w:cs="Noto Sans"/>
          <w:sz w:val="22"/>
          <w:szCs w:val="22"/>
        </w:rPr>
        <w:lastRenderedPageBreak/>
        <w:t>acuerdo que tenga como fin obtener una ventaja sobre los demás licitantes; o existan elementos de los que sea posible desprender que existe una relación o vinculación entre dos o más licitantes.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 los bienes a contratar no sea posible la reducción de los bienes.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La falta de cualquiera de los documentos y/o requisitos obligatorios, solicitados en la presente convocatoria.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El incumplimiento en el contenido de los documentos o requisitos establecidos en la presente convocatoria.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acta constitutiva y, en su caso, la última modificación a la misma.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Convenio debidamente formalizado por las personas licitantes que presenten la proposición conjunta, de conformidad a lo establecido en los artículos 45 de la Ley y 44 del Reglamento. </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 xml:space="preserve">Los criterios de evaluación que la </w:t>
      </w:r>
      <w:r w:rsidRPr="00E243DA">
        <w:rPr>
          <w:rFonts w:ascii="Noto Sans" w:hAnsi="Noto Sans" w:cs="Noto Sans"/>
          <w:b/>
          <w:sz w:val="22"/>
          <w:szCs w:val="22"/>
        </w:rPr>
        <w:t>ASIPONA DOS BOCAS</w:t>
      </w:r>
      <w:r w:rsidRPr="007A2E98">
        <w:rPr>
          <w:rFonts w:ascii="Noto Sans" w:hAnsi="Noto Sans" w:cs="Noto Sans"/>
          <w:sz w:val="22"/>
          <w:szCs w:val="22"/>
        </w:rPr>
        <w:t xml:space="preserve">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Cumplir con todos los puntos requeridos en el </w:t>
      </w:r>
      <w:r w:rsidRPr="007A2E98">
        <w:rPr>
          <w:rFonts w:ascii="Noto Sans" w:hAnsi="Noto Sans" w:cs="Noto Sans"/>
          <w:b/>
          <w:sz w:val="22"/>
          <w:szCs w:val="22"/>
        </w:rPr>
        <w:t>ANEXO I "ESPECIFICACIONES TÉCNICAS"</w:t>
      </w:r>
    </w:p>
    <w:p w:rsidR="00974486" w:rsidRDefault="007A2E98" w:rsidP="00DC461D">
      <w:pPr>
        <w:pStyle w:val="Prrafodelista"/>
        <w:numPr>
          <w:ilvl w:val="0"/>
          <w:numId w:val="45"/>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DC461D">
      <w:pPr>
        <w:pStyle w:val="Prrafodelista"/>
        <w:numPr>
          <w:ilvl w:val="0"/>
          <w:numId w:val="45"/>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documentos y/o requisitos solicitados en la convocatoria a la presente </w:t>
      </w:r>
      <w:r w:rsidR="00410B09">
        <w:rPr>
          <w:rFonts w:ascii="Noto Sans" w:hAnsi="Noto Sans" w:cs="Noto Sans"/>
          <w:sz w:val="22"/>
          <w:szCs w:val="22"/>
        </w:rPr>
        <w:t>Invitación a Cuando Menos Tres Personas</w:t>
      </w:r>
      <w:r w:rsidRPr="00974486">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 xml:space="preserve">El cumplimiento en el contenido de los documentos y/o requisitos establecidos en la convocatoria a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que el objeto social del acta constitutiva de la persona licitante, corresponda a la prestación del servicio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en el caso de personas físicas, acredite que cuente con la capacidad jurídica y que la actividad económica registrada en el SAT corresponde al objeto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presenta los siguientes documentos:</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Se verificará que exista concordancia entre lo ofertado en la propuesta técnica y económica.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00410B09">
        <w:rPr>
          <w:rFonts w:ascii="Noto Sans" w:hAnsi="Noto Sans" w:cs="Noto Sans"/>
          <w:b/>
          <w:sz w:val="22"/>
          <w:szCs w:val="22"/>
        </w:rPr>
        <w:t>BINARIA</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adjudicación se hará al licitante que haya presentado la proposición solvente, porque cumple con los requisitos legales y/o administrativos, técnicos y económicos establecidos en la presente convocatoria, y </w:t>
      </w:r>
      <w:r w:rsidR="00F0214A">
        <w:rPr>
          <w:rFonts w:ascii="Noto Sans" w:hAnsi="Noto Sans" w:cs="Noto Sans"/>
          <w:sz w:val="22"/>
          <w:szCs w:val="22"/>
        </w:rPr>
        <w:t xml:space="preserve">la evaluación de </w:t>
      </w:r>
      <w:r w:rsidR="00F0214A">
        <w:rPr>
          <w:rFonts w:ascii="Noto Sans" w:hAnsi="Noto Sans" w:cs="Noto Sans"/>
          <w:sz w:val="22"/>
          <w:szCs w:val="22"/>
        </w:rPr>
        <w:lastRenderedPageBreak/>
        <w:t>puntos y porcentajes</w:t>
      </w:r>
      <w:r w:rsidRPr="007A2E98">
        <w:rPr>
          <w:rFonts w:ascii="Noto Sans" w:hAnsi="Noto Sans" w:cs="Noto Sans"/>
          <w:sz w:val="22"/>
          <w:szCs w:val="22"/>
        </w:rPr>
        <w:t>, y por tanto garantiza el cumplimiento de las obligaciones respectivas.</w:t>
      </w:r>
    </w:p>
    <w:p w:rsidR="007A2E98" w:rsidRPr="007A2E98" w:rsidRDefault="007A2E98" w:rsidP="00DC461D">
      <w:pPr>
        <w:pStyle w:val="Prrafodelista"/>
        <w:numPr>
          <w:ilvl w:val="0"/>
          <w:numId w:val="45"/>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9E068F" w:rsidRPr="007A2E98" w:rsidRDefault="009E068F" w:rsidP="00DC461D">
      <w:pPr>
        <w:pStyle w:val="Prrafodelista"/>
        <w:numPr>
          <w:ilvl w:val="1"/>
          <w:numId w:val="47"/>
        </w:numPr>
        <w:spacing w:after="160" w:line="259" w:lineRule="auto"/>
        <w:ind w:left="426" w:hanging="426"/>
        <w:jc w:val="both"/>
        <w:rPr>
          <w:rFonts w:ascii="Noto Sans" w:hAnsi="Noto Sans" w:cs="Noto Sans"/>
          <w:b/>
          <w:sz w:val="22"/>
          <w:szCs w:val="22"/>
        </w:rPr>
      </w:pPr>
      <w:r w:rsidRPr="007A2E98">
        <w:rPr>
          <w:rFonts w:ascii="Noto Sans" w:hAnsi="Noto Sans" w:cs="Noto Sans"/>
          <w:b/>
          <w:sz w:val="22"/>
          <w:szCs w:val="22"/>
        </w:rPr>
        <w:t xml:space="preserve">Criterio de evaluación binario. </w:t>
      </w: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Con apego en lo dispuesto por los artículos 35 fracción I, 47, 48 de la Ley, 51 del Reglamento, la evaluación de las proposiciones se realizará utilizando el criterio de </w:t>
      </w:r>
      <w:r w:rsidRPr="00F565B6">
        <w:rPr>
          <w:rFonts w:ascii="Noto Sans" w:hAnsi="Noto Sans" w:cs="Noto Sans"/>
          <w:b/>
          <w:sz w:val="22"/>
          <w:szCs w:val="22"/>
        </w:rPr>
        <w:t>EVALUACIÓN BINARIO</w:t>
      </w:r>
      <w:r w:rsidRPr="007A2E98">
        <w:rPr>
          <w:rFonts w:ascii="Noto Sans" w:hAnsi="Noto Sans" w:cs="Noto Sans"/>
          <w:sz w:val="22"/>
          <w:szCs w:val="22"/>
        </w:rPr>
        <w:t>, es decir Cumple o No cumple, considerando exclusivamente los requisitos y condiciones establecidos en la presente Convocatoria y en las respuestas proporcionadas en la Junta de Aclaraciones, así como en las "Especificaciones Técnicas" descrita</w:t>
      </w:r>
      <w:r>
        <w:rPr>
          <w:rFonts w:ascii="Noto Sans" w:hAnsi="Noto Sans" w:cs="Noto Sans"/>
          <w:sz w:val="22"/>
          <w:szCs w:val="22"/>
        </w:rPr>
        <w:t xml:space="preserve">s en el </w:t>
      </w:r>
      <w:r w:rsidRPr="00F565B6">
        <w:rPr>
          <w:rFonts w:ascii="Noto Sans" w:hAnsi="Noto Sans" w:cs="Noto Sans"/>
          <w:b/>
          <w:sz w:val="22"/>
          <w:szCs w:val="22"/>
        </w:rPr>
        <w:t>ANEXO I</w:t>
      </w:r>
      <w:r>
        <w:rPr>
          <w:rFonts w:ascii="Noto Sans" w:hAnsi="Noto Sans" w:cs="Noto Sans"/>
          <w:sz w:val="22"/>
          <w:szCs w:val="22"/>
        </w:rPr>
        <w:t xml:space="preserve"> y en el </w:t>
      </w:r>
      <w:r w:rsidRPr="00F565B6">
        <w:rPr>
          <w:rFonts w:ascii="Noto Sans" w:hAnsi="Noto Sans" w:cs="Noto Sans"/>
          <w:b/>
          <w:sz w:val="22"/>
          <w:szCs w:val="22"/>
        </w:rPr>
        <w:t>ANEXO II</w:t>
      </w:r>
      <w:r>
        <w:rPr>
          <w:rFonts w:ascii="Noto Sans" w:hAnsi="Noto Sans" w:cs="Noto Sans"/>
          <w:sz w:val="22"/>
          <w:szCs w:val="22"/>
        </w:rPr>
        <w:t xml:space="preserve"> y </w:t>
      </w:r>
      <w:r w:rsidRPr="00F565B6">
        <w:rPr>
          <w:rFonts w:ascii="Noto Sans" w:hAnsi="Noto Sans" w:cs="Noto Sans"/>
          <w:b/>
          <w:sz w:val="22"/>
          <w:szCs w:val="22"/>
        </w:rPr>
        <w:t>III</w:t>
      </w:r>
      <w:r w:rsidRPr="007A2E98">
        <w:rPr>
          <w:rFonts w:ascii="Noto Sans" w:hAnsi="Noto Sans" w:cs="Noto Sans"/>
          <w:sz w:val="22"/>
          <w:szCs w:val="22"/>
        </w:rPr>
        <w:t xml:space="preserve">, a efecto de que se garantice satisfactoriamente el cumplimiento de las obligaciones respectivas.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Los requisitos "de forma</w:t>
      </w:r>
      <w:r>
        <w:rPr>
          <w:rFonts w:ascii="Noto Sans" w:hAnsi="Noto Sans" w:cs="Noto Sans"/>
          <w:sz w:val="22"/>
          <w:szCs w:val="22"/>
        </w:rPr>
        <w:t>”</w:t>
      </w:r>
      <w:r w:rsidRPr="007A2E98">
        <w:rPr>
          <w:rFonts w:ascii="Noto Sans" w:hAnsi="Noto Sans" w:cs="Noto Sans"/>
          <w:sz w:val="22"/>
          <w:szCs w:val="22"/>
        </w:rPr>
        <w:t xml:space="preserve"> que se señalan en la presente Convocatoria y que no afectan la solvencia de la proposición, se entenderán que, si bien para efectos de descalificación no es indispensable su cumplimiento, si lo es para la mejor conducción del procedimiento.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podrán ser modificadas una vez proporcionadas las respuestas en la Junta de Aclaraciones; así como ninguna de las proposiciones presentadas por los licitantes podrán ser negociadas.</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Se verificará que las proposiciones cumplan con todo lo señalado en la presente convocatoria.</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Pr>
          <w:rFonts w:ascii="Noto Sans" w:hAnsi="Noto Sans" w:cs="Noto Sans"/>
          <w:b/>
          <w:sz w:val="22"/>
          <w:szCs w:val="22"/>
        </w:rPr>
        <w:t xml:space="preserve">2.1.1 </w:t>
      </w:r>
      <w:r w:rsidRPr="007A2E98">
        <w:rPr>
          <w:rFonts w:ascii="Noto Sans" w:hAnsi="Noto Sans" w:cs="Noto Sans"/>
          <w:b/>
          <w:sz w:val="22"/>
          <w:szCs w:val="22"/>
        </w:rPr>
        <w:t>Evaluación de la documentación distinta a la proposición (legal-administrativa).</w:t>
      </w:r>
    </w:p>
    <w:p w:rsidR="009E068F" w:rsidRDefault="009E068F" w:rsidP="009E068F">
      <w:pPr>
        <w:jc w:val="both"/>
        <w:rPr>
          <w:rFonts w:ascii="Noto Sans" w:hAnsi="Noto Sans" w:cs="Noto Sans"/>
          <w:b/>
          <w:sz w:val="22"/>
          <w:szCs w:val="22"/>
        </w:rPr>
      </w:pPr>
    </w:p>
    <w:p w:rsidR="009E068F" w:rsidRPr="00F565B6" w:rsidRDefault="009E068F" w:rsidP="00DC461D">
      <w:pPr>
        <w:pStyle w:val="Prrafodelista"/>
        <w:numPr>
          <w:ilvl w:val="0"/>
          <w:numId w:val="77"/>
        </w:numPr>
        <w:jc w:val="both"/>
        <w:rPr>
          <w:rFonts w:ascii="Noto Sans" w:hAnsi="Noto Sans" w:cs="Noto Sans"/>
          <w:sz w:val="22"/>
          <w:szCs w:val="22"/>
        </w:rPr>
      </w:pPr>
      <w:r w:rsidRPr="00F565B6">
        <w:rPr>
          <w:rFonts w:ascii="Noto Sans" w:hAnsi="Noto Sans" w:cs="Noto Sans"/>
          <w:sz w:val="22"/>
          <w:szCs w:val="22"/>
        </w:rPr>
        <w:t>Se verificará sí la proposición fue debidamente firmada electrónicamente.</w:t>
      </w:r>
    </w:p>
    <w:p w:rsidR="009E068F" w:rsidRPr="00F565B6" w:rsidRDefault="009E068F" w:rsidP="00DC461D">
      <w:pPr>
        <w:pStyle w:val="Prrafodelista"/>
        <w:numPr>
          <w:ilvl w:val="0"/>
          <w:numId w:val="77"/>
        </w:numPr>
        <w:jc w:val="both"/>
        <w:rPr>
          <w:rFonts w:ascii="Noto Sans" w:hAnsi="Noto Sans" w:cs="Noto Sans"/>
          <w:sz w:val="22"/>
          <w:szCs w:val="22"/>
        </w:rPr>
      </w:pPr>
      <w:r w:rsidRPr="00F565B6">
        <w:rPr>
          <w:rFonts w:ascii="Noto Sans" w:hAnsi="Noto Sans" w:cs="Noto Sans"/>
          <w:sz w:val="22"/>
          <w:szCs w:val="22"/>
        </w:rPr>
        <w:t xml:space="preserve">Después de constatar que el licitante firmó adecuadamente su(s) proposición(es), se procederá a la evaluación de la documentación distinta a la proposición (legal - administrativa) a que se refieren el </w:t>
      </w:r>
      <w:r w:rsidRPr="00F565B6">
        <w:rPr>
          <w:rFonts w:ascii="Noto Sans" w:hAnsi="Noto Sans" w:cs="Noto Sans"/>
          <w:b/>
          <w:sz w:val="22"/>
          <w:szCs w:val="22"/>
        </w:rPr>
        <w:t>APARTADO IV</w:t>
      </w:r>
      <w:r w:rsidRPr="00F565B6">
        <w:rPr>
          <w:rFonts w:ascii="Noto Sans" w:hAnsi="Noto Sans" w:cs="Noto Sans"/>
          <w:sz w:val="22"/>
          <w:szCs w:val="22"/>
        </w:rPr>
        <w:t xml:space="preserve"> de la Convocatoria bajo el título </w:t>
      </w:r>
      <w:r w:rsidRPr="00F565B6">
        <w:rPr>
          <w:rFonts w:ascii="Noto Sans" w:hAnsi="Noto Sans" w:cs="Noto Sans"/>
          <w:b/>
          <w:sz w:val="22"/>
          <w:szCs w:val="22"/>
        </w:rPr>
        <w:t>"REQUISITOS QUE DEBERÁN CUMPLIR QUIENES DESEEN PARTICIPAR"</w:t>
      </w:r>
      <w:r w:rsidRPr="00F565B6">
        <w:rPr>
          <w:rFonts w:ascii="Noto Sans" w:hAnsi="Noto Sans" w:cs="Noto Sans"/>
          <w:sz w:val="22"/>
          <w:szCs w:val="22"/>
        </w:rPr>
        <w:t>, a fin de verificar el cumplimiento de los extremos exigidos tanto en la Ley, el Reglamento, así como las condiciones establecidas en la Convocatoria.</w:t>
      </w:r>
    </w:p>
    <w:p w:rsidR="009E068F" w:rsidRDefault="009E068F" w:rsidP="009E068F">
      <w:pPr>
        <w:jc w:val="both"/>
        <w:rPr>
          <w:rFonts w:ascii="Noto Sans" w:hAnsi="Noto Sans" w:cs="Noto Sans"/>
          <w:sz w:val="22"/>
          <w:szCs w:val="22"/>
        </w:rPr>
      </w:pPr>
    </w:p>
    <w:p w:rsidR="009E068F" w:rsidRPr="007A2E98" w:rsidRDefault="009E068F" w:rsidP="00DC461D">
      <w:pPr>
        <w:pStyle w:val="Prrafodelista"/>
        <w:numPr>
          <w:ilvl w:val="2"/>
          <w:numId w:val="76"/>
        </w:numPr>
        <w:spacing w:after="160" w:line="259" w:lineRule="auto"/>
        <w:ind w:left="567" w:hanging="556"/>
        <w:jc w:val="both"/>
        <w:rPr>
          <w:rFonts w:ascii="Noto Sans" w:hAnsi="Noto Sans" w:cs="Noto Sans"/>
          <w:b/>
          <w:sz w:val="22"/>
          <w:szCs w:val="22"/>
        </w:rPr>
      </w:pPr>
      <w:r w:rsidRPr="007A2E98">
        <w:rPr>
          <w:rFonts w:ascii="Noto Sans" w:hAnsi="Noto Sans" w:cs="Noto Sans"/>
          <w:b/>
          <w:sz w:val="22"/>
          <w:szCs w:val="22"/>
        </w:rPr>
        <w:t>Evaluación técnica.</w:t>
      </w: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Asimismo, se evaluará la </w:t>
      </w:r>
      <w:r w:rsidRPr="00F565B6">
        <w:rPr>
          <w:rFonts w:ascii="Noto Sans" w:hAnsi="Noto Sans" w:cs="Noto Sans"/>
          <w:b/>
          <w:sz w:val="22"/>
          <w:szCs w:val="22"/>
        </w:rPr>
        <w:t>PROPUESTA TÉCNICA</w:t>
      </w:r>
      <w:r w:rsidRPr="007A2E98">
        <w:rPr>
          <w:rFonts w:ascii="Noto Sans" w:hAnsi="Noto Sans" w:cs="Noto Sans"/>
          <w:sz w:val="22"/>
          <w:szCs w:val="22"/>
        </w:rPr>
        <w:t xml:space="preserve"> de los licitantes, para tal efecto, se procederá a revisar el cumplimiento de los </w:t>
      </w:r>
      <w:r w:rsidRPr="00F565B6">
        <w:rPr>
          <w:rFonts w:ascii="Noto Sans" w:hAnsi="Noto Sans" w:cs="Noto Sans"/>
          <w:b/>
          <w:sz w:val="22"/>
          <w:szCs w:val="22"/>
        </w:rPr>
        <w:t>REQUERIMIENTOS TÉCNICOS</w:t>
      </w:r>
      <w:r w:rsidRPr="007A2E98">
        <w:rPr>
          <w:rFonts w:ascii="Noto Sans" w:hAnsi="Noto Sans" w:cs="Noto Sans"/>
          <w:sz w:val="22"/>
          <w:szCs w:val="22"/>
        </w:rPr>
        <w:t xml:space="preserve"> de conformidad con lo previsto en el </w:t>
      </w:r>
      <w:r w:rsidRPr="00F565B6">
        <w:rPr>
          <w:rFonts w:ascii="Noto Sans" w:hAnsi="Noto Sans" w:cs="Noto Sans"/>
          <w:b/>
          <w:sz w:val="22"/>
          <w:szCs w:val="22"/>
        </w:rPr>
        <w:t>ANEXO I</w:t>
      </w:r>
      <w:r w:rsidRPr="007A2E98">
        <w:rPr>
          <w:rFonts w:ascii="Noto Sans" w:hAnsi="Noto Sans" w:cs="Noto Sans"/>
          <w:sz w:val="22"/>
          <w:szCs w:val="22"/>
        </w:rPr>
        <w:t xml:space="preserve"> de la Convocatoria y el resultado de la (las) Junta (s) de aclaraciones respectivas.</w:t>
      </w:r>
    </w:p>
    <w:p w:rsidR="009E068F" w:rsidRPr="007A2E98" w:rsidRDefault="009E068F" w:rsidP="009E068F">
      <w:pPr>
        <w:jc w:val="both"/>
        <w:rPr>
          <w:rFonts w:ascii="Noto Sans" w:hAnsi="Noto Sans" w:cs="Noto Sans"/>
          <w:sz w:val="22"/>
          <w:szCs w:val="22"/>
        </w:rPr>
      </w:pPr>
    </w:p>
    <w:p w:rsidR="009E068F" w:rsidRPr="00F565B6" w:rsidRDefault="009E068F" w:rsidP="00DC461D">
      <w:pPr>
        <w:pStyle w:val="Prrafodelista"/>
        <w:numPr>
          <w:ilvl w:val="0"/>
          <w:numId w:val="78"/>
        </w:numPr>
        <w:jc w:val="both"/>
        <w:rPr>
          <w:rFonts w:ascii="Noto Sans" w:hAnsi="Noto Sans" w:cs="Noto Sans"/>
          <w:sz w:val="22"/>
          <w:szCs w:val="22"/>
        </w:rPr>
      </w:pPr>
      <w:r w:rsidRPr="00F565B6">
        <w:rPr>
          <w:rFonts w:ascii="Noto Sans" w:hAnsi="Noto Sans" w:cs="Noto Sans"/>
          <w:sz w:val="22"/>
          <w:szCs w:val="22"/>
        </w:rPr>
        <w:t xml:space="preserve">Para que una proposición sea aceptada, deberá cumplir en su totalidad con las Especificaciones Técnicas, señaladas en el </w:t>
      </w:r>
      <w:r w:rsidRPr="00F565B6">
        <w:rPr>
          <w:rFonts w:ascii="Noto Sans" w:hAnsi="Noto Sans" w:cs="Noto Sans"/>
          <w:b/>
          <w:sz w:val="22"/>
          <w:szCs w:val="22"/>
        </w:rPr>
        <w:t>ANEXO I</w:t>
      </w:r>
      <w:r w:rsidRPr="00F565B6">
        <w:rPr>
          <w:rFonts w:ascii="Noto Sans" w:hAnsi="Noto Sans" w:cs="Noto Sans"/>
          <w:sz w:val="22"/>
          <w:szCs w:val="22"/>
        </w:rPr>
        <w:t xml:space="preserve"> y lo correspondiente a la (las) Junta (s) de aclaraciones.</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El análisis correspondiente a las propuestas técnicas se realizará por el área requirente</w:t>
      </w:r>
      <w:r w:rsidR="00D764C3" w:rsidRPr="00D764C3">
        <w:rPr>
          <w:rFonts w:ascii="Noto Sans" w:hAnsi="Noto Sans" w:cs="Noto Sans"/>
          <w:sz w:val="22"/>
          <w:szCs w:val="22"/>
        </w:rPr>
        <w:t>, es decir la</w:t>
      </w:r>
      <w:r w:rsidR="00D764C3">
        <w:rPr>
          <w:rFonts w:ascii="Noto Sans" w:hAnsi="Noto Sans" w:cs="Noto Sans"/>
          <w:b/>
          <w:sz w:val="22"/>
          <w:szCs w:val="22"/>
        </w:rPr>
        <w:t xml:space="preserve"> Subgerencia de Informática de la entidad.</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b/>
          <w:sz w:val="22"/>
          <w:szCs w:val="22"/>
        </w:rPr>
        <w:t>2.1.3. Evaluación económica.</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De advertirse que la(s) propuesta(s) técnica (s) evaluada(s) cumplen en su totalidad con las Especificaciones Técnicas señaladas en el Anexo I y el resultado de la (las) Junta (s) de aclaraciones, se procederá a realizar la evaluación de la(s) </w:t>
      </w:r>
      <w:r w:rsidRPr="00F565B6">
        <w:rPr>
          <w:rFonts w:ascii="Noto Sans" w:hAnsi="Noto Sans" w:cs="Noto Sans"/>
          <w:b/>
          <w:sz w:val="22"/>
          <w:szCs w:val="22"/>
        </w:rPr>
        <w:t>PROPUESTA(S) ECONÓMICA(S)</w:t>
      </w:r>
      <w:r w:rsidRPr="007A2E98">
        <w:rPr>
          <w:rFonts w:ascii="Noto Sans" w:hAnsi="Noto Sans" w:cs="Noto Sans"/>
          <w:sz w:val="22"/>
          <w:szCs w:val="22"/>
        </w:rPr>
        <w:t>.</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Para que una proposición sea aceptada, deberá cumplir en su totalidad con los aspectos económicos solicitados en el </w:t>
      </w:r>
      <w:r w:rsidRPr="007A2E98">
        <w:rPr>
          <w:rFonts w:ascii="Noto Sans" w:hAnsi="Noto Sans" w:cs="Noto Sans"/>
          <w:b/>
          <w:sz w:val="22"/>
          <w:szCs w:val="22"/>
        </w:rPr>
        <w:t>ANEXO II</w:t>
      </w:r>
      <w:r>
        <w:rPr>
          <w:rFonts w:ascii="Noto Sans" w:hAnsi="Noto Sans" w:cs="Noto Sans"/>
          <w:b/>
          <w:sz w:val="22"/>
          <w:szCs w:val="22"/>
        </w:rPr>
        <w:t xml:space="preserve"> y III</w:t>
      </w:r>
      <w:r w:rsidRPr="007A2E98">
        <w:rPr>
          <w:rFonts w:ascii="Noto Sans" w:hAnsi="Noto Sans" w:cs="Noto Sans"/>
          <w:sz w:val="22"/>
          <w:szCs w:val="22"/>
        </w:rPr>
        <w:t xml:space="preserve"> y el resultado de la (las) Junta (s) de aclaraciones; así como lo establecido en la Convocatoria a la </w:t>
      </w:r>
      <w:r>
        <w:rPr>
          <w:rFonts w:ascii="Noto Sans" w:hAnsi="Noto Sans" w:cs="Noto Sans"/>
          <w:sz w:val="22"/>
          <w:szCs w:val="22"/>
        </w:rPr>
        <w:t>Invitación a Cuando Menos Tres Personas</w:t>
      </w:r>
      <w:r w:rsidRPr="007A2E98">
        <w:rPr>
          <w:rFonts w:ascii="Noto Sans" w:hAnsi="Noto Sans" w:cs="Noto Sans"/>
          <w:sz w:val="22"/>
          <w:szCs w:val="22"/>
        </w:rPr>
        <w:t xml:space="preserve">.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9E068F" w:rsidRPr="007A2E98" w:rsidRDefault="009E068F" w:rsidP="009E068F">
      <w:pPr>
        <w:jc w:val="both"/>
        <w:rPr>
          <w:rFonts w:ascii="Noto Sans" w:hAnsi="Noto Sans" w:cs="Noto Sans"/>
          <w:sz w:val="22"/>
          <w:szCs w:val="22"/>
        </w:rPr>
      </w:pPr>
    </w:p>
    <w:p w:rsidR="009E068F" w:rsidRPr="007A2E98" w:rsidRDefault="009E068F" w:rsidP="009E068F">
      <w:pPr>
        <w:jc w:val="both"/>
        <w:rPr>
          <w:rFonts w:ascii="Noto Sans" w:hAnsi="Noto Sans" w:cs="Noto Sans"/>
          <w:sz w:val="22"/>
          <w:szCs w:val="22"/>
        </w:rPr>
      </w:pPr>
      <w:r w:rsidRPr="007A2E98">
        <w:rPr>
          <w:rFonts w:ascii="Noto Sans" w:hAnsi="Noto Sans" w:cs="Noto Sans"/>
          <w:sz w:val="22"/>
          <w:szCs w:val="22"/>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FE2465" w:rsidRDefault="00FE2465"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En su caso, se verificará que los precios de las proposiciones presentadas por los licitantes sean aceptables y/o convenientes de conformidad al artículo 51, del Reglamento.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 xml:space="preserve">El análisis correspondiente a la Propuesta Económica, se realizará por el área contratante, es decir, la </w:t>
      </w:r>
      <w:r w:rsidR="00FE2465" w:rsidRPr="00FE2465">
        <w:rPr>
          <w:rFonts w:ascii="Noto Sans" w:hAnsi="Noto Sans" w:cs="Noto Sans"/>
          <w:b/>
          <w:sz w:val="22"/>
          <w:szCs w:val="22"/>
        </w:rPr>
        <w:t>Subgerencia de Administración</w:t>
      </w:r>
      <w:r w:rsidRPr="00FE2465">
        <w:rPr>
          <w:rFonts w:ascii="Noto Sans" w:hAnsi="Noto Sans" w:cs="Noto Sans"/>
          <w:b/>
          <w:sz w:val="22"/>
          <w:szCs w:val="22"/>
        </w:rPr>
        <w:t xml:space="preserve"> de la ASIPONA DOS BOCAS.</w:t>
      </w:r>
    </w:p>
    <w:p w:rsidR="00856EEE" w:rsidRDefault="00856EEE" w:rsidP="009E068F">
      <w:pPr>
        <w:jc w:val="both"/>
        <w:rPr>
          <w:rFonts w:ascii="Noto Sans" w:hAnsi="Noto Sans" w:cs="Noto Sans"/>
          <w:b/>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b/>
          <w:sz w:val="22"/>
          <w:szCs w:val="22"/>
        </w:rPr>
        <w:t>2.1.4 Evaluación final.</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De acuerdo con la evaluación realizada bajo el criterio de evaluación binario, el contrato </w:t>
      </w:r>
      <w:r w:rsidRPr="007A2E98">
        <w:rPr>
          <w:rFonts w:ascii="Noto Sans" w:hAnsi="Noto Sans" w:cs="Noto Sans"/>
          <w:b/>
          <w:sz w:val="22"/>
          <w:szCs w:val="22"/>
        </w:rPr>
        <w:t>se</w:t>
      </w:r>
      <w:r w:rsidRPr="007A2E98">
        <w:rPr>
          <w:rFonts w:ascii="Noto Sans" w:hAnsi="Noto Sans" w:cs="Noto Sans"/>
          <w:sz w:val="22"/>
          <w:szCs w:val="22"/>
        </w:rPr>
        <w:t xml:space="preserve"> </w:t>
      </w:r>
      <w:r w:rsidRPr="007A2E98">
        <w:rPr>
          <w:rFonts w:ascii="Noto Sans" w:hAnsi="Noto Sans" w:cs="Noto Sans"/>
          <w:b/>
          <w:sz w:val="22"/>
          <w:szCs w:val="22"/>
        </w:rPr>
        <w:t>adjudicará al licitante</w:t>
      </w:r>
      <w:r w:rsidRPr="007A2E98">
        <w:rPr>
          <w:rFonts w:ascii="Noto Sans" w:hAnsi="Noto Sans" w:cs="Noto Sans"/>
          <w:sz w:val="22"/>
          <w:szCs w:val="22"/>
        </w:rPr>
        <w:t xml:space="preserve"> cuya proposición resulte solvente, porque cumple con todos los requisitos legales-administrativos, técnicos y económicos establecidos en la Convocatoria, y garantiza el cumplimiento de las obligaciones respectivas, presentado conforme al </w:t>
      </w:r>
      <w:r w:rsidRPr="00F565B6">
        <w:rPr>
          <w:rFonts w:ascii="Noto Sans" w:hAnsi="Noto Sans" w:cs="Noto Sans"/>
          <w:b/>
          <w:sz w:val="22"/>
          <w:szCs w:val="22"/>
        </w:rPr>
        <w:t>ANEXO I</w:t>
      </w:r>
      <w:r w:rsidRPr="007A2E98">
        <w:rPr>
          <w:rFonts w:ascii="Noto Sans" w:hAnsi="Noto Sans" w:cs="Noto Sans"/>
          <w:sz w:val="22"/>
          <w:szCs w:val="22"/>
        </w:rPr>
        <w:t xml:space="preserve">; y además sea el precio más bajo y éste, de ser el caso, resulte conveniente y aceptable.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párrafo de la Ley y 54 del Reglamento,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Pr>
          <w:rFonts w:ascii="Noto Sans" w:hAnsi="Noto Sans" w:cs="Noto Sans"/>
          <w:b/>
          <w:sz w:val="22"/>
          <w:szCs w:val="22"/>
        </w:rPr>
        <w:t>Anexo</w:t>
      </w:r>
      <w:r w:rsidRPr="007A2E98">
        <w:rPr>
          <w:rFonts w:ascii="Noto Sans" w:hAnsi="Noto Sans" w:cs="Noto Sans"/>
          <w:b/>
          <w:sz w:val="22"/>
          <w:szCs w:val="22"/>
        </w:rPr>
        <w:t xml:space="preserve"> </w:t>
      </w:r>
      <w:r>
        <w:rPr>
          <w:rFonts w:ascii="Noto Sans" w:hAnsi="Noto Sans" w:cs="Noto Sans"/>
          <w:b/>
          <w:sz w:val="22"/>
          <w:szCs w:val="22"/>
        </w:rPr>
        <w:t>de la</w:t>
      </w:r>
      <w:r w:rsidRPr="007A2E98">
        <w:rPr>
          <w:rFonts w:ascii="Noto Sans" w:hAnsi="Noto Sans" w:cs="Noto Sans"/>
          <w:b/>
          <w:sz w:val="22"/>
          <w:szCs w:val="22"/>
        </w:rPr>
        <w:t xml:space="preserve"> “MANIFESTACIÓN DE MIPYME". </w:t>
      </w:r>
    </w:p>
    <w:p w:rsidR="009E068F" w:rsidRPr="007A2E98" w:rsidRDefault="009E068F" w:rsidP="009E068F">
      <w:pPr>
        <w:jc w:val="both"/>
        <w:rPr>
          <w:rFonts w:ascii="Noto Sans" w:hAnsi="Noto Sans" w:cs="Noto Sans"/>
          <w:b/>
          <w:sz w:val="22"/>
          <w:szCs w:val="22"/>
        </w:rPr>
      </w:pPr>
    </w:p>
    <w:p w:rsidR="00093CA0" w:rsidRPr="00093CA0" w:rsidRDefault="009E068F" w:rsidP="009E068F">
      <w:pPr>
        <w:jc w:val="both"/>
        <w:rPr>
          <w:rFonts w:ascii="Noto Sans" w:hAnsi="Noto Sans" w:cs="Noto Sans"/>
          <w:color w:val="000000"/>
          <w:sz w:val="20"/>
          <w:szCs w:val="20"/>
        </w:rPr>
      </w:pPr>
      <w:r w:rsidRPr="007A2E98">
        <w:rPr>
          <w:rFonts w:ascii="Noto Sans" w:hAnsi="Noto Sans" w:cs="Noto Sans"/>
          <w:sz w:val="22"/>
          <w:szCs w:val="22"/>
        </w:rPr>
        <w:lastRenderedPageBreak/>
        <w:t xml:space="preserve">Finalmente, de conformidad con lo previsto en el </w:t>
      </w:r>
      <w:r w:rsidRPr="007A2E98">
        <w:rPr>
          <w:rFonts w:ascii="Noto Sans" w:hAnsi="Noto Sans" w:cs="Noto Sans"/>
          <w:b/>
          <w:sz w:val="22"/>
          <w:szCs w:val="22"/>
        </w:rPr>
        <w:t xml:space="preserve">numeral 1.10. </w:t>
      </w:r>
      <w:proofErr w:type="gramStart"/>
      <w:r w:rsidRPr="007A2E98">
        <w:rPr>
          <w:rFonts w:ascii="Noto Sans" w:hAnsi="Noto Sans" w:cs="Noto Sans"/>
          <w:b/>
          <w:sz w:val="22"/>
          <w:szCs w:val="22"/>
        </w:rPr>
        <w:t>del</w:t>
      </w:r>
      <w:proofErr w:type="gramEnd"/>
      <w:r w:rsidRPr="007A2E98">
        <w:rPr>
          <w:rFonts w:ascii="Noto Sans" w:hAnsi="Noto Sans" w:cs="Noto Sans"/>
          <w:b/>
          <w:sz w:val="22"/>
          <w:szCs w:val="22"/>
        </w:rPr>
        <w:t xml:space="preserve"> apartado III. "Indicaciones respecto al Fallo y a la firma del Instrumento Jurídico"</w:t>
      </w:r>
      <w:r w:rsidRPr="007A2E98">
        <w:rPr>
          <w:rFonts w:ascii="Noto Sans" w:hAnsi="Noto Sans" w:cs="Noto Sans"/>
          <w:sz w:val="22"/>
          <w:szCs w:val="22"/>
        </w:rPr>
        <w:t>, se procederá en su caso, a adjudicar el contrato al licitante que corresponde, y a establecer las condiciones para la firma del mismo.</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 xml:space="preserve">El no presentar la información en los formatos establecidos en esta </w:t>
      </w:r>
      <w:r w:rsidR="009E068F">
        <w:rPr>
          <w:rFonts w:ascii="Noto Sans" w:hAnsi="Noto Sans" w:cs="Noto Sans"/>
          <w:sz w:val="22"/>
          <w:szCs w:val="22"/>
        </w:rPr>
        <w:t>Invitación a Cuando Menos Tres Personas</w:t>
      </w:r>
      <w:r w:rsidRPr="00321C13">
        <w:rPr>
          <w:rFonts w:ascii="Noto Sans" w:hAnsi="Noto Sans" w:cs="Noto Sans"/>
          <w:sz w:val="22"/>
          <w:szCs w:val="22"/>
        </w:rPr>
        <w:t>, siempre y cuando la información requerida en ellos sea proporcionada de manera clara y en su totalidad.</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 xml:space="preserve">Y los demás que de manera expresa se señalen en la presente convocatoria a la </w:t>
      </w:r>
      <w:r w:rsidR="009E068F">
        <w:rPr>
          <w:rFonts w:ascii="Noto Sans" w:hAnsi="Noto Sans" w:cs="Noto Sans"/>
          <w:sz w:val="22"/>
          <w:szCs w:val="22"/>
        </w:rPr>
        <w:t>Invitación a Cuando Menos Tres Personas</w:t>
      </w:r>
      <w:r w:rsidRPr="00321C13">
        <w:rPr>
          <w:rFonts w:ascii="Noto Sans" w:hAnsi="Noto Sans" w:cs="Noto Sans"/>
          <w:sz w:val="22"/>
          <w:szCs w:val="22"/>
        </w:rPr>
        <w:t>.</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321C13" w:rsidRPr="007A2E98" w:rsidRDefault="00321C13" w:rsidP="007A2E98">
      <w:pPr>
        <w:jc w:val="both"/>
        <w:rPr>
          <w:rFonts w:ascii="Noto Sans" w:hAnsi="Noto Sans" w:cs="Noto Sans"/>
          <w:sz w:val="22"/>
          <w:szCs w:val="22"/>
        </w:rPr>
      </w:pPr>
    </w:p>
    <w:p w:rsidR="007A2E98" w:rsidRPr="007A2E98" w:rsidRDefault="007A2E98" w:rsidP="00DC461D">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b/>
          <w:sz w:val="22"/>
          <w:szCs w:val="22"/>
        </w:rPr>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 xml:space="preserve">nia Quintín Arauz, C.P. 86608, </w:t>
      </w:r>
      <w:r w:rsidR="00B133DF">
        <w:rPr>
          <w:rFonts w:ascii="Noto Sans" w:hAnsi="Noto Sans" w:cs="Noto Sans"/>
          <w:sz w:val="22"/>
          <w:szCs w:val="22"/>
        </w:rPr>
        <w:lastRenderedPageBreak/>
        <w:t>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señala que tales inconformidades podrán presentarse mediante la Plataforma en la dirección electrónica: </w:t>
      </w:r>
      <w:r w:rsidRPr="00FE2465">
        <w:rPr>
          <w:rFonts w:ascii="Noto Sans" w:hAnsi="Noto Sans" w:cs="Noto Sans"/>
          <w:i/>
          <w:color w:val="0070C0"/>
          <w:sz w:val="22"/>
          <w:szCs w:val="22"/>
        </w:rPr>
        <w:t>https://comprasmx.bue</w:t>
      </w:r>
      <w:r w:rsidR="00876090" w:rsidRPr="00FE2465">
        <w:rPr>
          <w:rFonts w:ascii="Noto Sans" w:hAnsi="Noto Sans" w:cs="Noto Sans"/>
          <w:i/>
          <w:color w:val="0070C0"/>
          <w:sz w:val="22"/>
          <w:szCs w:val="22"/>
        </w:rPr>
        <w:t>ngobi</w:t>
      </w:r>
      <w:r w:rsidRPr="00FE2465">
        <w:rPr>
          <w:rFonts w:ascii="Noto Sans" w:hAnsi="Noto Sans" w:cs="Noto Sans"/>
          <w:i/>
          <w:color w:val="0070C0"/>
          <w:sz w:val="22"/>
          <w:szCs w:val="22"/>
        </w:rPr>
        <w:t>erno.gob.mx</w:t>
      </w:r>
      <w:r w:rsidR="003A6D7B" w:rsidRPr="00FE2465">
        <w:rPr>
          <w:rFonts w:ascii="Noto Sans" w:hAnsi="Noto Sans" w:cs="Noto Sans"/>
          <w:i/>
          <w:color w:val="0070C0"/>
          <w:sz w:val="22"/>
          <w:szCs w:val="22"/>
        </w:rPr>
        <w:t>/</w:t>
      </w:r>
      <w:r w:rsidR="003A6D7B">
        <w:rPr>
          <w:rFonts w:ascii="Noto Sans" w:hAnsi="Noto Sans" w:cs="Noto Sans"/>
          <w:sz w:val="22"/>
          <w:szCs w:val="22"/>
        </w:rPr>
        <w:t xml:space="preserve"> Atención</w:t>
      </w:r>
      <w:r w:rsidRPr="007A2E98">
        <w:rPr>
          <w:rFonts w:ascii="Noto Sans" w:hAnsi="Noto Sans" w:cs="Noto Sans"/>
          <w:sz w:val="22"/>
          <w:szCs w:val="22"/>
        </w:rPr>
        <w:t xml:space="preserve">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conocerá de las inconformidades que se promuevan contra los actos de los procedimientos de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que se indican a continuación:</w:t>
      </w:r>
    </w:p>
    <w:p w:rsidR="003A6D7B" w:rsidRPr="007A2E98" w:rsidRDefault="003A6D7B" w:rsidP="007A2E98">
      <w:pPr>
        <w:jc w:val="both"/>
        <w:rPr>
          <w:rFonts w:ascii="Noto Sans" w:hAnsi="Noto Sans" w:cs="Noto Sans"/>
          <w:sz w:val="22"/>
          <w:szCs w:val="22"/>
        </w:rPr>
      </w:pPr>
    </w:p>
    <w:p w:rsidR="007A2E98" w:rsidRP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invitación a cuando menos tres personas, y el fallo de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 xml:space="preserve">En la </w:t>
      </w:r>
      <w:r w:rsidR="009E068F">
        <w:rPr>
          <w:rFonts w:ascii="Noto Sans" w:hAnsi="Noto Sans" w:cs="Noto Sans"/>
          <w:sz w:val="22"/>
          <w:szCs w:val="22"/>
        </w:rPr>
        <w:t>Invitación a Cuando Menos Tres Personas</w:t>
      </w:r>
      <w:r w:rsidRPr="007A2E98">
        <w:rPr>
          <w:rFonts w:ascii="Noto Sans" w:hAnsi="Noto Sans" w:cs="Noto Sans"/>
          <w:sz w:val="22"/>
          <w:szCs w:val="22"/>
        </w:rPr>
        <w:t>, la inconformidad sólo podrá presentarse por quien hubiere presentado 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del diálogo competitivo, la Secretaría conocerá de las inconformidades que se promuevan contra el acta de fallo, dentro de los seis días hábiles siguientes a su publicación; La cancelación de la </w:t>
      </w:r>
      <w:r w:rsidR="009E068F">
        <w:rPr>
          <w:rFonts w:ascii="Noto Sans" w:hAnsi="Noto Sans" w:cs="Noto Sans"/>
          <w:sz w:val="22"/>
          <w:szCs w:val="22"/>
        </w:rPr>
        <w:t>Invitación a Cuando Menos Tres Personas</w:t>
      </w:r>
      <w:r w:rsidRPr="007A2E98">
        <w:rPr>
          <w:rFonts w:ascii="Noto Sans" w:hAnsi="Noto Sans" w:cs="Noto Sans"/>
          <w:sz w:val="22"/>
          <w:szCs w:val="22"/>
        </w:rPr>
        <w:t>.</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w:t>
      </w:r>
      <w:r w:rsidR="00876090">
        <w:rPr>
          <w:rFonts w:ascii="Noto Sans" w:hAnsi="Noto Sans" w:cs="Noto Sans"/>
          <w:sz w:val="22"/>
          <w:szCs w:val="22"/>
        </w:rPr>
        <w:t>iere presentado proposición, y l</w:t>
      </w:r>
      <w:r w:rsidRPr="007A2E98">
        <w:rPr>
          <w:rFonts w:ascii="Noto Sans" w:hAnsi="Noto Sans" w:cs="Noto Sans"/>
          <w:sz w:val="22"/>
          <w:szCs w:val="22"/>
        </w:rPr>
        <w:t xml:space="preserve">os actos y omisiones por parte de la convocante que impidan la formalización del contrato en los términos establecidos en la convocatoria a la </w:t>
      </w:r>
      <w:r w:rsidRPr="007A2E98">
        <w:rPr>
          <w:rFonts w:ascii="Noto Sans" w:hAnsi="Noto Sans" w:cs="Noto Sans"/>
          <w:sz w:val="22"/>
          <w:szCs w:val="22"/>
        </w:rPr>
        <w:lastRenderedPageBreak/>
        <w:t>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precluye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 </w:t>
      </w:r>
    </w:p>
    <w:p w:rsidR="00FE2465" w:rsidRDefault="00FE246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w:t>
      </w:r>
      <w:r w:rsidRPr="007A2E98">
        <w:rPr>
          <w:rFonts w:ascii="Noto Sans" w:hAnsi="Noto Sans" w:cs="Noto Sans"/>
          <w:sz w:val="22"/>
          <w:szCs w:val="22"/>
        </w:rPr>
        <w:lastRenderedPageBreak/>
        <w:t xml:space="preserve">datos y resultados obtenidos de la prestación de los servicios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concluya la vigencia del contrato, subsistirá la obligación de confidencialidad sobre los servicios solicitados en este instrumento legal y de los insumos utilizados para prestar los servicios.</w:t>
      </w:r>
    </w:p>
    <w:p w:rsidR="003A6D7B" w:rsidRDefault="003A6D7B" w:rsidP="007A2E98">
      <w:pPr>
        <w:jc w:val="both"/>
        <w:rPr>
          <w:rFonts w:ascii="Noto Sans" w:hAnsi="Noto Sans" w:cs="Noto Sans"/>
          <w:sz w:val="22"/>
          <w:szCs w:val="22"/>
        </w:rPr>
      </w:pPr>
    </w:p>
    <w:p w:rsidR="00783E19" w:rsidRDefault="00783E19" w:rsidP="00783E19">
      <w:pPr>
        <w:spacing w:before="80" w:after="80"/>
        <w:jc w:val="both"/>
        <w:rPr>
          <w:rFonts w:ascii="Noto Sans" w:hAnsi="Noto Sans" w:cs="Noto Sans"/>
          <w:b/>
          <w:sz w:val="22"/>
          <w:szCs w:val="22"/>
        </w:rPr>
      </w:pPr>
      <w:r w:rsidRPr="008A4289">
        <w:rPr>
          <w:rFonts w:ascii="Noto Sans" w:hAnsi="Noto Sans" w:cs="Noto Sans"/>
          <w:b/>
          <w:sz w:val="22"/>
          <w:szCs w:val="22"/>
        </w:rPr>
        <w:t xml:space="preserve">La convocante informa el tratamiento de datos personales: </w:t>
      </w:r>
    </w:p>
    <w:p w:rsidR="005B7440" w:rsidRPr="008A4289" w:rsidRDefault="005B7440" w:rsidP="00783E19">
      <w:pPr>
        <w:spacing w:before="80" w:after="80"/>
        <w:jc w:val="both"/>
        <w:rPr>
          <w:rFonts w:ascii="Noto Sans" w:hAnsi="Noto Sans" w:cs="Noto Sans"/>
          <w:b/>
          <w:sz w:val="22"/>
          <w:szCs w:val="22"/>
        </w:rPr>
      </w:pPr>
    </w:p>
    <w:p w:rsidR="00783E19" w:rsidRDefault="00783E19" w:rsidP="00783E19">
      <w:pPr>
        <w:spacing w:before="80" w:after="80"/>
        <w:jc w:val="both"/>
        <w:rPr>
          <w:rFonts w:ascii="Noto Sans" w:hAnsi="Noto Sans" w:cs="Noto Sans"/>
          <w:sz w:val="22"/>
          <w:szCs w:val="22"/>
        </w:rPr>
      </w:pPr>
      <w:r w:rsidRPr="00330B53">
        <w:rPr>
          <w:rFonts w:ascii="Noto Sans" w:hAnsi="Noto Sans" w:cs="Noto Sans"/>
          <w:b/>
          <w:sz w:val="22"/>
          <w:szCs w:val="22"/>
        </w:rPr>
        <w:t>Proveedor:</w:t>
      </w:r>
      <w:r w:rsidRPr="008A4289">
        <w:rPr>
          <w:rFonts w:ascii="Noto Sans" w:hAnsi="Noto Sans" w:cs="Noto Sans"/>
          <w:sz w:val="22"/>
          <w:szCs w:val="22"/>
        </w:rPr>
        <w:t xml:space="preserve"> Para el caso de la contratación</w:t>
      </w:r>
      <w:r>
        <w:rPr>
          <w:rFonts w:ascii="Noto Sans" w:hAnsi="Noto Sans" w:cs="Noto Sans"/>
          <w:sz w:val="22"/>
          <w:szCs w:val="22"/>
        </w:rPr>
        <w:t xml:space="preserve"> </w:t>
      </w:r>
      <w:r w:rsidRPr="00330B53">
        <w:rPr>
          <w:rFonts w:ascii="Noto Sans" w:hAnsi="Noto Sans" w:cs="Noto Sans"/>
          <w:sz w:val="22"/>
          <w:szCs w:val="22"/>
        </w:rPr>
        <w:t xml:space="preserve">del </w:t>
      </w:r>
      <w:r>
        <w:rPr>
          <w:rFonts w:ascii="Noto Sans" w:hAnsi="Noto Sans" w:cs="Noto Sans"/>
          <w:sz w:val="22"/>
          <w:szCs w:val="22"/>
        </w:rPr>
        <w:t>S</w:t>
      </w:r>
      <w:r w:rsidRPr="00330B53">
        <w:rPr>
          <w:rFonts w:ascii="Noto Sans" w:hAnsi="Noto Sans" w:cs="Noto Sans"/>
          <w:sz w:val="22"/>
          <w:szCs w:val="22"/>
        </w:rPr>
        <w:t>ervicio</w:t>
      </w:r>
      <w:r>
        <w:rPr>
          <w:rFonts w:ascii="Noto Sans" w:hAnsi="Noto Sans" w:cs="Noto Sans"/>
          <w:b/>
          <w:sz w:val="22"/>
          <w:szCs w:val="22"/>
        </w:rPr>
        <w:t xml:space="preserve"> </w:t>
      </w:r>
      <w:r w:rsidRPr="00330B53">
        <w:rPr>
          <w:rFonts w:ascii="Noto Sans" w:hAnsi="Noto Sans" w:cs="Noto Sans"/>
          <w:sz w:val="22"/>
          <w:szCs w:val="22"/>
        </w:rPr>
        <w:t>Especializado con Terceros en Materia Administrativa, Jurídica, Promoción, Tecnología de Información y Sistemas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al licitante ganador será para que cumpla con los requerimientos que marcan las leyes en materia de </w:t>
      </w:r>
      <w:r>
        <w:rPr>
          <w:rFonts w:ascii="Noto Sans" w:hAnsi="Noto Sans" w:cs="Noto Sans"/>
          <w:sz w:val="22"/>
          <w:szCs w:val="22"/>
        </w:rPr>
        <w:t>servicios especializados</w:t>
      </w:r>
      <w:r w:rsidRPr="008A4289">
        <w:rPr>
          <w:rFonts w:ascii="Noto Sans" w:hAnsi="Noto Sans" w:cs="Noto Sans"/>
          <w:sz w:val="22"/>
          <w:szCs w:val="22"/>
        </w:rPr>
        <w:t>, por lo que el tratamiento de datos personales que realice el Proveedor, constituirá una transferencia, en los términos definidos por la Ley General de Protección de Datos Personales en Posesión de Sujetos Obligados, en su Artículo, 3, fracción XXXII; 65, 66, 67, 68, 69  y 70; así como en los Artículos 113, 114, 115, 116, 117 y 118, de los Lineamientos Generales de Protección de Datos Personales para el Sector Público.</w:t>
      </w:r>
    </w:p>
    <w:p w:rsidR="00856EEE" w:rsidRPr="008A4289" w:rsidRDefault="00856EEE" w:rsidP="00783E19">
      <w:pPr>
        <w:spacing w:before="80" w:after="80"/>
        <w:jc w:val="both"/>
        <w:rPr>
          <w:rFonts w:ascii="Noto Sans" w:hAnsi="Noto Sans" w:cs="Noto Sans"/>
          <w:sz w:val="22"/>
          <w:szCs w:val="22"/>
        </w:rPr>
      </w:pPr>
    </w:p>
    <w:p w:rsidR="00783E19" w:rsidRDefault="00783E19" w:rsidP="00783E19">
      <w:pPr>
        <w:spacing w:before="80" w:after="80"/>
        <w:jc w:val="both"/>
        <w:rPr>
          <w:rFonts w:ascii="Noto Sans" w:hAnsi="Noto Sans" w:cs="Noto Sans"/>
          <w:sz w:val="22"/>
          <w:szCs w:val="22"/>
        </w:rPr>
      </w:pPr>
      <w:r w:rsidRPr="008A4289">
        <w:rPr>
          <w:rFonts w:ascii="Noto Sans" w:hAnsi="Noto Sans" w:cs="Noto Sans"/>
          <w:sz w:val="22"/>
          <w:szCs w:val="22"/>
        </w:rPr>
        <w:t>Con fundamento en lo anterior, el Proveedor formalizará dentro del contrato, la suscripción de cláusulas contractuales, que permitan demostrar el alcance del tratamiento de datos personales, así como sus obligaciones y responsabilidades asumidas por las partes.</w:t>
      </w:r>
    </w:p>
    <w:p w:rsidR="00856EEE" w:rsidRPr="008A4289" w:rsidRDefault="00856EEE" w:rsidP="00783E19">
      <w:pPr>
        <w:spacing w:before="80" w:after="80"/>
        <w:jc w:val="both"/>
        <w:rPr>
          <w:rFonts w:ascii="Noto Sans" w:hAnsi="Noto Sans" w:cs="Noto Sans"/>
          <w:sz w:val="22"/>
          <w:szCs w:val="22"/>
        </w:rPr>
      </w:pPr>
    </w:p>
    <w:p w:rsidR="00783E19" w:rsidRPr="008A4289" w:rsidRDefault="00783E19" w:rsidP="00783E19">
      <w:pPr>
        <w:spacing w:before="80" w:after="80"/>
        <w:jc w:val="both"/>
        <w:rPr>
          <w:rFonts w:ascii="Noto Sans" w:hAnsi="Noto Sans" w:cs="Noto Sans"/>
          <w:sz w:val="22"/>
          <w:szCs w:val="22"/>
        </w:rPr>
      </w:pPr>
      <w:r w:rsidRPr="00330B53">
        <w:rPr>
          <w:rFonts w:ascii="Noto Sans" w:hAnsi="Noto Sans" w:cs="Noto Sans"/>
          <w:b/>
          <w:sz w:val="22"/>
          <w:szCs w:val="22"/>
        </w:rPr>
        <w:t>Licitantes:</w:t>
      </w:r>
      <w:r w:rsidRPr="008A4289">
        <w:rPr>
          <w:rFonts w:ascii="Noto Sans" w:hAnsi="Noto Sans" w:cs="Noto Sans"/>
          <w:sz w:val="22"/>
          <w:szCs w:val="22"/>
        </w:rPr>
        <w:t xml:space="preserve"> Para el caso de la contratación</w:t>
      </w:r>
      <w:r>
        <w:rPr>
          <w:rFonts w:ascii="Noto Sans" w:hAnsi="Noto Sans" w:cs="Noto Sans"/>
          <w:sz w:val="22"/>
          <w:szCs w:val="22"/>
        </w:rPr>
        <w:t xml:space="preserve"> </w:t>
      </w:r>
      <w:r w:rsidRPr="00330B53">
        <w:rPr>
          <w:rFonts w:ascii="Noto Sans" w:hAnsi="Noto Sans" w:cs="Noto Sans"/>
          <w:sz w:val="22"/>
          <w:szCs w:val="22"/>
        </w:rPr>
        <w:t xml:space="preserve">del </w:t>
      </w:r>
      <w:r>
        <w:rPr>
          <w:rFonts w:ascii="Noto Sans" w:hAnsi="Noto Sans" w:cs="Noto Sans"/>
          <w:sz w:val="22"/>
          <w:szCs w:val="22"/>
        </w:rPr>
        <w:t>S</w:t>
      </w:r>
      <w:r w:rsidRPr="00330B53">
        <w:rPr>
          <w:rFonts w:ascii="Noto Sans" w:hAnsi="Noto Sans" w:cs="Noto Sans"/>
          <w:sz w:val="22"/>
          <w:szCs w:val="22"/>
        </w:rPr>
        <w:t>ervicio</w:t>
      </w:r>
      <w:r>
        <w:rPr>
          <w:rFonts w:ascii="Noto Sans" w:hAnsi="Noto Sans" w:cs="Noto Sans"/>
          <w:b/>
          <w:sz w:val="22"/>
          <w:szCs w:val="22"/>
        </w:rPr>
        <w:t xml:space="preserve"> </w:t>
      </w:r>
      <w:r w:rsidRPr="00330B53">
        <w:rPr>
          <w:rFonts w:ascii="Noto Sans" w:hAnsi="Noto Sans" w:cs="Noto Sans"/>
          <w:sz w:val="22"/>
          <w:szCs w:val="22"/>
        </w:rPr>
        <w:t>Especializado con Terceros en Materia Administrativa, Jurídica, Promoción, Tecnología de Información y Sistemas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será única y exclusivamente para que los licitantes calculen el monto de su propuesta económica, por lo que el tratamiento tendrá el carácter de una Remisión y el licitante tendrá el carácter de Encargado, en los términos definidos por la Ley General de Protección de Datos Personales en Posesión de Sujetos Obligados, en su</w:t>
      </w:r>
      <w:r>
        <w:rPr>
          <w:rFonts w:ascii="Noto Sans" w:hAnsi="Noto Sans" w:cs="Noto Sans"/>
          <w:sz w:val="22"/>
          <w:szCs w:val="22"/>
        </w:rPr>
        <w:t>s</w:t>
      </w:r>
      <w:r w:rsidRPr="008A4289">
        <w:rPr>
          <w:rFonts w:ascii="Noto Sans" w:hAnsi="Noto Sans" w:cs="Noto Sans"/>
          <w:sz w:val="22"/>
          <w:szCs w:val="22"/>
        </w:rPr>
        <w:t xml:space="preserve"> Artículos, 3, fracciones  XV y XXVII; 58, 59 y 60; así como en los Artículos 108 y 109, de los Lineamientos Generales de Protección de Datos Personales para el Sector Público.</w:t>
      </w:r>
    </w:p>
    <w:p w:rsidR="00783E19" w:rsidRDefault="00783E1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sidR="00C852DE">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r w:rsidR="00783E19">
        <w:rPr>
          <w:rFonts w:ascii="Noto Sans" w:hAnsi="Noto Sans" w:cs="Noto Sans"/>
          <w:sz w:val="22"/>
          <w:szCs w:val="22"/>
        </w:rPr>
        <w:t xml:space="preserve"> a que haya lugar</w:t>
      </w:r>
      <w:r w:rsidRPr="007A2E98">
        <w:rPr>
          <w:rFonts w:ascii="Noto Sans" w:hAnsi="Noto Sans" w:cs="Noto Sans"/>
          <w:sz w:val="22"/>
          <w:szCs w:val="22"/>
        </w:rPr>
        <w:t>.</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lastRenderedPageBreak/>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B133DF"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Los datos personales que se recaben con motivo del contacto con particulares serán protegidos y tratados conforme a las disposiciones jurídicas aplicables.</w:t>
      </w:r>
    </w:p>
    <w:p w:rsidR="007A2E98"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t>Se hace del conocimiento a l</w:t>
      </w:r>
      <w:r w:rsidR="007A2E98" w:rsidRPr="007A2E98">
        <w:rPr>
          <w:rFonts w:ascii="Noto Sans" w:hAnsi="Noto Sans" w:cs="Noto Sans"/>
          <w:sz w:val="22"/>
          <w:szCs w:val="22"/>
        </w:rPr>
        <w:t xml:space="preserve">os licitantes que podrán ser sancionados en caso de encontrarse en alguno de los supuestos previstos en los artículos 71 y 90 de la Ley, o incurrir en alguna de las hipótesis previstas en los artículos 65 al 72 de la Ley General </w:t>
      </w:r>
      <w:r w:rsidR="007A2E98" w:rsidRPr="007A2E98">
        <w:rPr>
          <w:rFonts w:ascii="Noto Sans" w:hAnsi="Noto Sans" w:cs="Noto Sans"/>
          <w:sz w:val="22"/>
          <w:szCs w:val="22"/>
        </w:rPr>
        <w:lastRenderedPageBreak/>
        <w:t>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856EEE">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w:t>
            </w:r>
            <w:r w:rsidR="00856EEE">
              <w:rPr>
                <w:rFonts w:ascii="Noto Sans" w:hAnsi="Noto Sans" w:cs="Noto Sans"/>
                <w:b/>
                <w:sz w:val="22"/>
                <w:szCs w:val="22"/>
              </w:rPr>
              <w:t>L SERVICIO</w:t>
            </w:r>
          </w:p>
        </w:tc>
      </w:tr>
    </w:tbl>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4E7245" w:rsidRPr="007A2E98" w:rsidRDefault="004E7245"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3F1A04" w:rsidRDefault="003F1A0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podrá suspender el procedimiento cuando el OIC de la ASIPONA DOS BOCAS así lo determine con motivo de su intervención y de acuerdo a sus facultades, conforme a lo </w:t>
      </w:r>
      <w:r w:rsidRPr="007A2E98">
        <w:rPr>
          <w:rFonts w:ascii="Noto Sans" w:hAnsi="Noto Sans" w:cs="Noto Sans"/>
          <w:sz w:val="22"/>
          <w:szCs w:val="22"/>
        </w:rPr>
        <w:lastRenderedPageBreak/>
        <w:t xml:space="preserve">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Por causa de fuerza mayor;</w:t>
      </w: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cancelará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t xml:space="preserve">Cuando la totalidad de las proposiciones presentadas no reúnan los requisitos solicitados en la presente </w:t>
      </w:r>
      <w:r w:rsidR="009E068F">
        <w:rPr>
          <w:rFonts w:ascii="Noto Sans" w:hAnsi="Noto Sans" w:cs="Noto Sans"/>
          <w:sz w:val="22"/>
          <w:szCs w:val="22"/>
        </w:rPr>
        <w:t>Invitación a Cuando Menos Tres Personas</w:t>
      </w:r>
      <w:r w:rsidRPr="007A06A0">
        <w:rPr>
          <w:rFonts w:ascii="Noto Sans" w:hAnsi="Noto Sans" w:cs="Noto Sans"/>
          <w:sz w:val="22"/>
          <w:szCs w:val="22"/>
        </w:rPr>
        <w:t>.</w:t>
      </w:r>
    </w:p>
    <w:p w:rsidR="007A2E98"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lastRenderedPageBreak/>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4E7245" w:rsidRDefault="004E7245" w:rsidP="007A2E98">
      <w:pPr>
        <w:jc w:val="both"/>
        <w:rPr>
          <w:rFonts w:ascii="Noto Sans" w:hAnsi="Noto Sans" w:cs="Noto Sans"/>
          <w:sz w:val="22"/>
          <w:szCs w:val="22"/>
        </w:rPr>
      </w:pPr>
    </w:p>
    <w:p w:rsidR="007A06A0" w:rsidRDefault="007A2E98" w:rsidP="007A2E98">
      <w:pPr>
        <w:jc w:val="both"/>
        <w:rPr>
          <w:rFonts w:ascii="Noto Sans" w:hAnsi="Noto Sans" w:cs="Noto Sans"/>
          <w:sz w:val="22"/>
          <w:szCs w:val="22"/>
        </w:rPr>
      </w:pPr>
      <w:r w:rsidRPr="007A2E98">
        <w:rPr>
          <w:rFonts w:ascii="Noto Sans" w:hAnsi="Noto Sans" w:cs="Noto Sans"/>
          <w:sz w:val="22"/>
          <w:szCs w:val="22"/>
        </w:rPr>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de los </w:t>
      </w:r>
      <w:r w:rsidR="007A06A0">
        <w:rPr>
          <w:rFonts w:ascii="Noto Sans" w:hAnsi="Noto Sans" w:cs="Noto Sans"/>
          <w:sz w:val="22"/>
          <w:szCs w:val="22"/>
        </w:rPr>
        <w:t>servicios.</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caso de incumplimiento en el tiempo para la entrega de los </w:t>
      </w:r>
      <w:r w:rsidR="007A06A0">
        <w:rPr>
          <w:rFonts w:ascii="Noto Sans" w:hAnsi="Noto Sans" w:cs="Noto Sans"/>
          <w:sz w:val="22"/>
          <w:szCs w:val="22"/>
        </w:rPr>
        <w:t>servicios</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3F1A04" w:rsidRDefault="003F1A0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no da a la dependencia o a quien éste designe por escrito, las facilidades o datos necesarios para la supervisión o inspección en la prestación del servicio.</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Dependencia por estar incompletos, en cuyo caso, la aplicación de la garantía correspondiente será total.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continuar con el cumplimiento de las obligaciones pactadas se ocasionaría algún daño o perjuicio al Estado.</w:t>
      </w: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en el finiquito se harán constar los pagos que, en su caso, deba efectuar la ASIPONA DOS BOCAS por concepto de los bienes recibidos o los servicios prestados hasta el momento de la terminación anticipada, además, en su caso, pactará en el mismo el reembolso al proveedor los gastos no recuperables en que haya incurrido, </w:t>
      </w:r>
      <w:r w:rsidRPr="007A2E98">
        <w:rPr>
          <w:rFonts w:ascii="Noto Sans" w:hAnsi="Noto Sans" w:cs="Noto Sans"/>
          <w:sz w:val="22"/>
          <w:szCs w:val="22"/>
        </w:rPr>
        <w:lastRenderedPageBreak/>
        <w:t>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F60FC5" w:rsidRDefault="00F60FC5" w:rsidP="00062B55">
      <w:pPr>
        <w:jc w:val="both"/>
        <w:rPr>
          <w:rFonts w:ascii="Noto Sans" w:hAnsi="Noto Sans" w:cs="Noto Sans"/>
          <w:sz w:val="22"/>
          <w:szCs w:val="22"/>
        </w:rPr>
      </w:pPr>
      <w:r>
        <w:rPr>
          <w:rFonts w:ascii="Noto Sans" w:hAnsi="Noto Sans" w:cs="Noto Sans"/>
          <w:sz w:val="22"/>
          <w:szCs w:val="22"/>
        </w:rPr>
        <w:t xml:space="preserve">El pago se realizará al final de la entrega del servicio concluido y entregado a satisfacción de la </w:t>
      </w:r>
      <w:r w:rsidRPr="00F60FC5">
        <w:rPr>
          <w:rFonts w:ascii="Noto Sans" w:hAnsi="Noto Sans" w:cs="Noto Sans"/>
          <w:b/>
          <w:sz w:val="22"/>
          <w:szCs w:val="22"/>
        </w:rPr>
        <w:t>Subgerencia de Informatica de la entidad</w:t>
      </w:r>
      <w:r>
        <w:rPr>
          <w:rFonts w:ascii="Noto Sans" w:hAnsi="Noto Sans" w:cs="Noto Sans"/>
          <w:sz w:val="22"/>
          <w:szCs w:val="22"/>
        </w:rPr>
        <w:t>.</w:t>
      </w:r>
    </w:p>
    <w:p w:rsidR="0051259B" w:rsidRDefault="0051259B" w:rsidP="00062B55">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w:t>
      </w:r>
      <w:r w:rsidRPr="004E7245">
        <w:rPr>
          <w:rFonts w:ascii="Noto Sans" w:hAnsi="Noto Sans" w:cs="Noto Sans"/>
          <w:b/>
          <w:sz w:val="22"/>
          <w:szCs w:val="22"/>
        </w:rPr>
        <w:t>ASIPONA DOS BOCAS</w:t>
      </w:r>
      <w:r w:rsidRPr="007A2E98">
        <w:rPr>
          <w:rFonts w:ascii="Noto Sans" w:hAnsi="Noto Sans" w:cs="Noto Sans"/>
          <w:sz w:val="22"/>
          <w:szCs w:val="22"/>
        </w:rPr>
        <w:t xml:space="preserve"> a través del responsable de administrar el contrato, deberá indicarlo por escrito dentro de los tres días hábiles siguientes al de su recepción. El período que transcurre a partir de la 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62"/>
        <w:gridCol w:w="6766"/>
      </w:tblGrid>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00F60FC5">
              <w:rPr>
                <w:rFonts w:ascii="Noto Sans" w:hAnsi="Noto Sans" w:cs="Noto Sans"/>
                <w:sz w:val="22"/>
                <w:szCs w:val="22"/>
              </w:rPr>
              <w:t xml:space="preserve"> Pago en una sola exhibición</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Descripción:</w:t>
            </w:r>
          </w:p>
        </w:tc>
        <w:tc>
          <w:tcPr>
            <w:tcW w:w="7365" w:type="dxa"/>
          </w:tcPr>
          <w:p w:rsidR="00A704D0" w:rsidRPr="00142262" w:rsidRDefault="00A704D0" w:rsidP="00A704D0">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5B7440" w:rsidRDefault="00A915F1" w:rsidP="007A2E98">
      <w:pPr>
        <w:jc w:val="both"/>
      </w:pPr>
      <w:r>
        <w:rPr>
          <w:rFonts w:ascii="Noto Sans" w:hAnsi="Noto Sans" w:cs="Noto Sans"/>
          <w:sz w:val="22"/>
          <w:szCs w:val="22"/>
        </w:rPr>
        <w:t xml:space="preserve">Se deberá generar una Pre-factura electrónica, la cual </w:t>
      </w:r>
      <w:r w:rsidR="007A2E98" w:rsidRPr="007A2E98">
        <w:rPr>
          <w:rFonts w:ascii="Noto Sans" w:hAnsi="Noto Sans" w:cs="Noto Sans"/>
          <w:sz w:val="22"/>
          <w:szCs w:val="22"/>
        </w:rPr>
        <w:t xml:space="preserve">deberá </w:t>
      </w:r>
      <w:r>
        <w:rPr>
          <w:rFonts w:ascii="Noto Sans" w:hAnsi="Noto Sans" w:cs="Noto Sans"/>
          <w:sz w:val="22"/>
          <w:szCs w:val="22"/>
        </w:rPr>
        <w:t>ser enviada</w:t>
      </w:r>
      <w:r w:rsidR="007A2E98" w:rsidRPr="007A2E98">
        <w:rPr>
          <w:rFonts w:ascii="Noto Sans" w:hAnsi="Noto Sans" w:cs="Noto Sans"/>
          <w:sz w:val="22"/>
          <w:szCs w:val="22"/>
        </w:rPr>
        <w:t xml:space="preserve"> a</w:t>
      </w:r>
      <w:r>
        <w:rPr>
          <w:rFonts w:ascii="Noto Sans" w:hAnsi="Noto Sans" w:cs="Noto Sans"/>
          <w:sz w:val="22"/>
          <w:szCs w:val="22"/>
        </w:rPr>
        <w:t xml:space="preserve"> </w:t>
      </w:r>
      <w:r w:rsidR="007A2E98" w:rsidRPr="007A2E98">
        <w:rPr>
          <w:rFonts w:ascii="Noto Sans" w:hAnsi="Noto Sans" w:cs="Noto Sans"/>
          <w:sz w:val="22"/>
          <w:szCs w:val="22"/>
        </w:rPr>
        <w:t>l</w:t>
      </w:r>
      <w:r>
        <w:rPr>
          <w:rFonts w:ascii="Noto Sans" w:hAnsi="Noto Sans" w:cs="Noto Sans"/>
          <w:sz w:val="22"/>
          <w:szCs w:val="22"/>
        </w:rPr>
        <w:t>os</w:t>
      </w:r>
      <w:r w:rsidR="007A2E98" w:rsidRPr="007A2E98">
        <w:rPr>
          <w:rFonts w:ascii="Noto Sans" w:hAnsi="Noto Sans" w:cs="Noto Sans"/>
          <w:sz w:val="22"/>
          <w:szCs w:val="22"/>
        </w:rPr>
        <w:t xml:space="preserve">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Pr>
          <w:rStyle w:val="Hipervnculo"/>
          <w:rFonts w:ascii="Noto Sans" w:hAnsi="Noto Sans" w:cs="Noto Sans"/>
          <w:b/>
          <w:sz w:val="22"/>
          <w:szCs w:val="22"/>
        </w:rPr>
        <w:t xml:space="preserve"> </w:t>
      </w:r>
      <w:r>
        <w:rPr>
          <w:rStyle w:val="Hipervnculo"/>
          <w:rFonts w:ascii="Noto Sans" w:hAnsi="Noto Sans" w:cs="Noto Sans"/>
          <w:sz w:val="22"/>
          <w:szCs w:val="22"/>
          <w:u w:val="none"/>
        </w:rPr>
        <w:t xml:space="preserve"> </w:t>
      </w:r>
      <w:r w:rsidRPr="00A915F1">
        <w:t>para su revisión y posterior timbrado.</w:t>
      </w:r>
    </w:p>
    <w:p w:rsidR="00A704D0" w:rsidRPr="00A915F1" w:rsidRDefault="00A704D0" w:rsidP="007A2E98">
      <w:pPr>
        <w:jc w:val="both"/>
        <w:rPr>
          <w:rFonts w:ascii="Noto Sans" w:hAnsi="Noto Sans" w:cs="Noto Sans"/>
          <w:sz w:val="22"/>
          <w:szCs w:val="22"/>
        </w:rPr>
      </w:pPr>
      <w:r w:rsidRPr="00A915F1">
        <w:rPr>
          <w:rFonts w:ascii="Noto Sans" w:hAnsi="Noto Sans" w:cs="Noto Sans"/>
          <w:sz w:val="22"/>
          <w:szCs w:val="22"/>
        </w:rPr>
        <w:tab/>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Los CFDI deberán contener entre otros, la información relativa al nombre y número de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mediante la que se adjudicó el contrato, el número de contrato correspondiente, así como la descripción del servicio facturado, asimismo deberá 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DC461D">
      <w:pPr>
        <w:pStyle w:val="Prrafodelista"/>
        <w:numPr>
          <w:ilvl w:val="0"/>
          <w:numId w:val="60"/>
        </w:numPr>
        <w:jc w:val="both"/>
        <w:rPr>
          <w:rFonts w:ascii="Noto Sans" w:hAnsi="Noto Sans" w:cs="Noto Sans"/>
          <w:sz w:val="22"/>
          <w:szCs w:val="22"/>
        </w:rPr>
      </w:pPr>
      <w:r w:rsidRPr="00A704D0">
        <w:rPr>
          <w:rFonts w:ascii="Noto Sans" w:hAnsi="Noto Sans" w:cs="Noto Sans"/>
          <w:sz w:val="22"/>
          <w:szCs w:val="22"/>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los </w:t>
      </w:r>
      <w:r w:rsidR="00A704D0">
        <w:rPr>
          <w:rFonts w:ascii="Noto Sans" w:hAnsi="Noto Sans" w:cs="Noto Sans"/>
          <w:sz w:val="22"/>
          <w:szCs w:val="22"/>
        </w:rPr>
        <w:t>servicios</w:t>
      </w:r>
      <w:r w:rsidRPr="007A2E98">
        <w:rPr>
          <w:rFonts w:ascii="Noto Sans" w:hAnsi="Noto Sans" w:cs="Noto Sans"/>
          <w:sz w:val="22"/>
          <w:szCs w:val="22"/>
        </w:rPr>
        <w:t xml:space="preserve"> que no hayan sido prestados por la (las) </w:t>
      </w:r>
      <w:r w:rsidR="00FC5EFB">
        <w:rPr>
          <w:rFonts w:ascii="Noto Sans" w:hAnsi="Noto Sans" w:cs="Noto Sans"/>
          <w:sz w:val="22"/>
          <w:szCs w:val="22"/>
        </w:rPr>
        <w:t>persona licitante (s) adjudicad</w:t>
      </w:r>
      <w:r w:rsidRPr="007A2E98">
        <w:rPr>
          <w:rFonts w:ascii="Noto Sans" w:hAnsi="Noto Sans" w:cs="Noto Sans"/>
          <w:sz w:val="22"/>
          <w:szCs w:val="22"/>
        </w:rPr>
        <w:t xml:space="preserve">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3F1A04" w:rsidRDefault="003F1A0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w:t>
      </w:r>
      <w:r w:rsidRPr="007A2E98">
        <w:rPr>
          <w:rFonts w:ascii="Noto Sans" w:hAnsi="Noto Sans" w:cs="Noto Sans"/>
          <w:b/>
          <w:sz w:val="22"/>
          <w:szCs w:val="22"/>
        </w:rPr>
        <w:tab/>
        <w:t xml:space="preserve">Programa de Cadenas Productivas. </w:t>
      </w:r>
    </w:p>
    <w:p w:rsidR="005B7440" w:rsidRPr="005B7440" w:rsidRDefault="005B7440" w:rsidP="005B7440">
      <w:pPr>
        <w:pStyle w:val="Sinespaciado"/>
        <w:rPr>
          <w:rFonts w:ascii="Noto Sans" w:hAnsi="Noto Sans" w:cs="Noto Sans"/>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w:t>
      </w:r>
      <w:r w:rsidRPr="007A2E98">
        <w:rPr>
          <w:rFonts w:ascii="Noto Sans" w:hAnsi="Noto Sans" w:cs="Noto Sans"/>
          <w:sz w:val="22"/>
          <w:szCs w:val="22"/>
        </w:rPr>
        <w:lastRenderedPageBreak/>
        <w:t xml:space="preserve">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5B7440">
            <w:pPr>
              <w:jc w:val="both"/>
              <w:rPr>
                <w:rFonts w:ascii="Noto Sans" w:hAnsi="Noto Sans" w:cs="Noto Sans"/>
                <w:b/>
                <w:sz w:val="22"/>
                <w:szCs w:val="22"/>
              </w:rPr>
            </w:pPr>
            <w:r w:rsidRPr="008C4E89">
              <w:rPr>
                <w:rFonts w:ascii="Noto Sans" w:hAnsi="Noto Sans" w:cs="Noto Sans"/>
                <w:b/>
                <w:sz w:val="22"/>
                <w:szCs w:val="22"/>
              </w:rPr>
              <w:t xml:space="preserve">APARTADO XVII. CALIDAD DE LOS </w:t>
            </w:r>
            <w:r w:rsidR="005B7440">
              <w:rPr>
                <w:rFonts w:ascii="Noto Sans" w:hAnsi="Noto Sans" w:cs="Noto Sans"/>
                <w:b/>
                <w:sz w:val="22"/>
                <w:szCs w:val="22"/>
              </w:rPr>
              <w:t>SERVICIOS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de los </w:t>
      </w:r>
      <w:r w:rsidR="005B7440">
        <w:rPr>
          <w:rFonts w:ascii="Noto Sans" w:hAnsi="Noto Sans" w:cs="Noto Sans"/>
          <w:sz w:val="22"/>
          <w:szCs w:val="22"/>
        </w:rPr>
        <w:t>servicios</w:t>
      </w:r>
      <w:r w:rsidRPr="007A2E98">
        <w:rPr>
          <w:rFonts w:ascii="Noto Sans" w:hAnsi="Noto Sans" w:cs="Noto Sans"/>
          <w:sz w:val="22"/>
          <w:szCs w:val="22"/>
        </w:rPr>
        <w:t xml:space="preserve">, así como de cualquier otra responsabilidad en que incurra en los términos señalados en la Convocatoria de la presente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sus anexos, la Junta 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de los </w:t>
      </w:r>
      <w:r w:rsidR="008C4E89" w:rsidRPr="00EC56D8">
        <w:rPr>
          <w:rFonts w:ascii="Noto Sans" w:hAnsi="Noto Sans" w:cs="Noto Sans"/>
          <w:b/>
          <w:sz w:val="22"/>
          <w:szCs w:val="22"/>
          <w:u w:val="single"/>
        </w:rPr>
        <w:t>servicios</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w:t>
      </w:r>
      <w:r w:rsidR="00FC5EFB">
        <w:rPr>
          <w:rFonts w:ascii="Noto Sans" w:hAnsi="Noto Sans" w:cs="Noto Sans"/>
          <w:sz w:val="22"/>
          <w:szCs w:val="22"/>
        </w:rPr>
        <w:t xml:space="preserve"> </w:t>
      </w:r>
      <w:r w:rsidR="00FC5EFB" w:rsidRPr="00F60FC5">
        <w:rPr>
          <w:rFonts w:ascii="Noto Sans" w:hAnsi="Noto Sans" w:cs="Noto Sans"/>
          <w:b/>
          <w:sz w:val="22"/>
          <w:szCs w:val="22"/>
        </w:rPr>
        <w:t xml:space="preserve">(Subgerencia de </w:t>
      </w:r>
      <w:r w:rsidR="00F60FC5">
        <w:rPr>
          <w:rFonts w:ascii="Noto Sans" w:hAnsi="Noto Sans" w:cs="Noto Sans"/>
          <w:b/>
          <w:sz w:val="22"/>
          <w:szCs w:val="22"/>
        </w:rPr>
        <w:t>Informática</w:t>
      </w:r>
      <w:r w:rsidR="00FC5EFB" w:rsidRPr="00F60FC5">
        <w:rPr>
          <w:rFonts w:ascii="Noto Sans" w:hAnsi="Noto Sans" w:cs="Noto Sans"/>
          <w:b/>
          <w:sz w:val="22"/>
          <w:szCs w:val="22"/>
        </w:rPr>
        <w:t>)</w:t>
      </w:r>
      <w:r w:rsidRPr="007A2E98">
        <w:rPr>
          <w:rFonts w:ascii="Noto Sans" w:hAnsi="Noto Sans" w:cs="Noto Sans"/>
          <w:sz w:val="22"/>
          <w:szCs w:val="22"/>
        </w:rPr>
        <w:t>, podrá realizar supervisiones 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y sus anexos, así como en las proposiciones presentadas por las personas licitantes, podrán ser negociadas.</w:t>
      </w:r>
    </w:p>
    <w:p w:rsidR="00856EEE" w:rsidRDefault="00856EEE"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w:t>
      </w:r>
      <w:r w:rsidRPr="004E7245">
        <w:rPr>
          <w:rFonts w:ascii="Noto Sans" w:hAnsi="Noto Sans" w:cs="Noto Sans"/>
          <w:b/>
          <w:sz w:val="22"/>
          <w:szCs w:val="22"/>
        </w:rPr>
        <w:t>“NOTA INFORMATIVA PARA PARA PARTICIPANTES DE PAÍSES MIEMBROS DE LA ORGANIZACIÓN PARA LA COOPERACIÓN Y EL DESARROLLO ECONÓMICO (OCDE)"</w:t>
      </w:r>
      <w:r w:rsidRPr="007A2E98">
        <w:rPr>
          <w:rFonts w:ascii="Noto Sans" w:hAnsi="Noto Sans" w:cs="Noto Sans"/>
          <w:sz w:val="22"/>
          <w:szCs w:val="22"/>
        </w:rPr>
        <w:t>.</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FB21CD" w:rsidRDefault="00FB21CD"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Asimismo, el proveedor se obliga a que para el caso de que alguna de las personas designadas para la prestación del servicio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w:t>
      </w:r>
      <w:r w:rsidRPr="007A2E98">
        <w:rPr>
          <w:rFonts w:ascii="Noto Sans" w:hAnsi="Noto Sans" w:cs="Noto Sans"/>
          <w:sz w:val="22"/>
          <w:szCs w:val="22"/>
        </w:rPr>
        <w:lastRenderedPageBreak/>
        <w:t xml:space="preserve">jurisdiccional el pago del total de las prestaciones reclamadas que se lleguen a ocasionar por este motivo. </w:t>
      </w:r>
    </w:p>
    <w:p w:rsidR="00FB21CD" w:rsidRDefault="00FB21CD"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Pr="007A2E98"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60FC5" w:rsidRDefault="00F60FC5"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D14DFF" w:rsidRPr="00272053" w:rsidRDefault="003F1A04" w:rsidP="00272053">
      <w:pPr>
        <w:jc w:val="center"/>
        <w:rPr>
          <w:rFonts w:ascii="Noto Sans" w:hAnsi="Noto Sans" w:cs="Noto Sans"/>
          <w:b/>
          <w:sz w:val="22"/>
          <w:szCs w:val="22"/>
        </w:rPr>
      </w:pPr>
      <w:r>
        <w:rPr>
          <w:rFonts w:ascii="Noto Sans" w:hAnsi="Noto Sans" w:cs="Noto Sans"/>
          <w:b/>
          <w:sz w:val="22"/>
          <w:szCs w:val="22"/>
        </w:rPr>
        <w:lastRenderedPageBreak/>
        <w:t>A</w:t>
      </w:r>
      <w:r w:rsidR="00D8585D" w:rsidRPr="00272053">
        <w:rPr>
          <w:rFonts w:ascii="Noto Sans" w:hAnsi="Noto Sans" w:cs="Noto Sans"/>
          <w:b/>
          <w:sz w:val="22"/>
          <w:szCs w:val="22"/>
        </w:rPr>
        <w:t>NEXO 1</w:t>
      </w:r>
    </w:p>
    <w:p w:rsidR="00FC5EFB" w:rsidRDefault="00D8585D" w:rsidP="00FC5EFB">
      <w:pPr>
        <w:pStyle w:val="Default"/>
        <w:jc w:val="center"/>
        <w:rPr>
          <w:rFonts w:ascii="Noto Sans" w:hAnsi="Noto Sans" w:cs="Noto Sans"/>
          <w:b/>
          <w:bCs/>
          <w:sz w:val="22"/>
          <w:szCs w:val="22"/>
        </w:rPr>
      </w:pPr>
      <w:r w:rsidRPr="00BC4FBF">
        <w:rPr>
          <w:rFonts w:ascii="Noto Sans" w:hAnsi="Noto Sans" w:cs="Noto Sans"/>
          <w:b/>
          <w:bCs/>
          <w:sz w:val="22"/>
          <w:szCs w:val="22"/>
        </w:rPr>
        <w:t>E</w:t>
      </w:r>
      <w:r w:rsidR="00272053" w:rsidRPr="00BC4FBF">
        <w:rPr>
          <w:rFonts w:ascii="Noto Sans" w:hAnsi="Noto Sans" w:cs="Noto Sans"/>
          <w:b/>
          <w:bCs/>
          <w:sz w:val="22"/>
          <w:szCs w:val="22"/>
        </w:rPr>
        <w:t>specificaciones</w:t>
      </w:r>
      <w:r w:rsidRPr="00BC4FBF">
        <w:rPr>
          <w:rFonts w:ascii="Noto Sans" w:hAnsi="Noto Sans" w:cs="Noto Sans"/>
          <w:b/>
          <w:bCs/>
          <w:sz w:val="22"/>
          <w:szCs w:val="22"/>
        </w:rPr>
        <w:t xml:space="preserve"> T</w:t>
      </w:r>
      <w:r w:rsidR="00272053" w:rsidRPr="00BC4FBF">
        <w:rPr>
          <w:rFonts w:ascii="Noto Sans" w:hAnsi="Noto Sans" w:cs="Noto Sans"/>
          <w:b/>
          <w:bCs/>
          <w:sz w:val="22"/>
          <w:szCs w:val="22"/>
        </w:rPr>
        <w:t>écnicas</w:t>
      </w:r>
      <w:bookmarkStart w:id="1" w:name="_Hlk115577568"/>
    </w:p>
    <w:bookmarkEnd w:id="1"/>
    <w:p w:rsidR="00FC5EFB" w:rsidRPr="00856EEE" w:rsidRDefault="00856EEE" w:rsidP="005B7440">
      <w:pPr>
        <w:jc w:val="both"/>
        <w:rPr>
          <w:rFonts w:ascii="Noto Sans" w:eastAsia="Calibri" w:hAnsi="Noto Sans" w:cs="Noto Sans"/>
          <w:b/>
          <w:bCs/>
          <w:color w:val="000000"/>
          <w:sz w:val="22"/>
          <w:szCs w:val="22"/>
          <w:lang w:val="es-MX"/>
        </w:rPr>
      </w:pPr>
      <w:r w:rsidRPr="00856EEE">
        <w:rPr>
          <w:rFonts w:ascii="Noto Sans" w:hAnsi="Noto Sans" w:cs="Noto Sans"/>
          <w:b/>
          <w:sz w:val="22"/>
          <w:szCs w:val="22"/>
        </w:rPr>
        <w:t>Servicio de habilitación de Sistema de Control de Acceso integrado a la Plataforma Puerto Inteligente Seguro (PIS) en la Terminal de Usos Múltiples (TUM) y Terminal de Abastecimiento (TAB) del Puerto de Dos Bocas</w:t>
      </w:r>
    </w:p>
    <w:p w:rsidR="00FC5EFB" w:rsidRDefault="00FC5EFB" w:rsidP="00FC5EFB">
      <w:pPr>
        <w:jc w:val="both"/>
        <w:rPr>
          <w:rFonts w:ascii="Noto Sans" w:eastAsiaTheme="minorHAnsi" w:hAnsi="Noto Sans" w:cs="Noto Sans"/>
          <w:sz w:val="22"/>
          <w:szCs w:val="22"/>
          <w:lang w:val="es-MX"/>
        </w:rPr>
      </w:pPr>
    </w:p>
    <w:p w:rsidR="00856EEE" w:rsidRPr="0020540A" w:rsidRDefault="00856EEE" w:rsidP="00856EEE">
      <w:pPr>
        <w:pStyle w:val="Prrafodelista"/>
        <w:numPr>
          <w:ilvl w:val="0"/>
          <w:numId w:val="93"/>
        </w:numPr>
        <w:suppressAutoHyphens/>
        <w:rPr>
          <w:rFonts w:ascii="Noto Sans" w:hAnsi="Noto Sans" w:cs="Noto Sans"/>
          <w:b/>
          <w:sz w:val="22"/>
          <w:szCs w:val="22"/>
        </w:rPr>
      </w:pPr>
      <w:r w:rsidRPr="0020540A">
        <w:rPr>
          <w:rFonts w:ascii="Noto Sans" w:hAnsi="Noto Sans" w:cs="Noto Sans"/>
          <w:b/>
          <w:sz w:val="22"/>
          <w:szCs w:val="22"/>
        </w:rPr>
        <w:t>Antecedentes.</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El Puerto Inteligente Seguro (</w:t>
      </w:r>
      <w:r w:rsidRPr="0020540A">
        <w:rPr>
          <w:rFonts w:ascii="Noto Sans" w:hAnsi="Noto Sans" w:cs="Noto Sans"/>
          <w:b/>
          <w:bCs/>
          <w:sz w:val="22"/>
          <w:szCs w:val="22"/>
          <w:lang w:val="es-ES_tradnl"/>
        </w:rPr>
        <w:t>PIS</w:t>
      </w:r>
      <w:r w:rsidRPr="0020540A">
        <w:rPr>
          <w:rFonts w:ascii="Noto Sans" w:hAnsi="Noto Sans" w:cs="Noto Sans"/>
          <w:sz w:val="22"/>
          <w:szCs w:val="22"/>
          <w:lang w:val="es-ES_tradnl"/>
        </w:rPr>
        <w:t>) es una revolucionaria iniciativa diseñada para proporcionar a las Administraciones del Sistema Portuaria Nacional (</w:t>
      </w:r>
      <w:r w:rsidRPr="0020540A">
        <w:rPr>
          <w:rFonts w:ascii="Noto Sans" w:hAnsi="Noto Sans" w:cs="Noto Sans"/>
          <w:b/>
          <w:sz w:val="22"/>
          <w:szCs w:val="22"/>
          <w:lang w:val="es-ES_tradnl"/>
        </w:rPr>
        <w:t>ASIPONAS</w:t>
      </w:r>
      <w:r w:rsidRPr="0020540A">
        <w:rPr>
          <w:rFonts w:ascii="Noto Sans" w:hAnsi="Noto Sans" w:cs="Noto Sans"/>
          <w:sz w:val="22"/>
          <w:szCs w:val="22"/>
          <w:lang w:val="es-ES_tradnl"/>
        </w:rPr>
        <w:t>) una herramienta tecnológica avanzada, optimizando la gestión de las actividades cruciales dentro de las instalaciones portuarias.</w:t>
      </w:r>
    </w:p>
    <w:p w:rsidR="00856EEE" w:rsidRPr="0020540A" w:rsidRDefault="00856EEE" w:rsidP="00856EEE">
      <w:pPr>
        <w:jc w:val="both"/>
        <w:rPr>
          <w:rFonts w:ascii="Noto Sans" w:hAnsi="Noto Sans" w:cs="Noto Sans"/>
          <w:sz w:val="22"/>
          <w:szCs w:val="22"/>
          <w:lang w:val="es-ES_tradnl"/>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 xml:space="preserve">Con un enfoque integral en la eficiencia operativa, el Puerto Inteligente Seguro </w:t>
      </w:r>
      <w:r w:rsidRPr="0020540A">
        <w:rPr>
          <w:rFonts w:ascii="Noto Sans" w:hAnsi="Noto Sans" w:cs="Noto Sans"/>
          <w:b/>
          <w:sz w:val="22"/>
          <w:szCs w:val="22"/>
          <w:lang w:val="es-ES_tradnl"/>
        </w:rPr>
        <w:t>(PIS)</w:t>
      </w:r>
      <w:r w:rsidRPr="0020540A">
        <w:rPr>
          <w:rFonts w:ascii="Noto Sans" w:hAnsi="Noto Sans" w:cs="Noto Sans"/>
          <w:sz w:val="22"/>
          <w:szCs w:val="22"/>
          <w:lang w:val="es-ES_tradnl"/>
        </w:rPr>
        <w:t xml:space="preserve"> garantiza visibilidad en tiempo real mediante datos confiables, accionables y auditables en todo momento.</w:t>
      </w:r>
    </w:p>
    <w:p w:rsidR="00856EEE" w:rsidRPr="0020540A" w:rsidRDefault="00856EEE" w:rsidP="00856EEE">
      <w:pPr>
        <w:jc w:val="both"/>
        <w:rPr>
          <w:rFonts w:ascii="Noto Sans" w:hAnsi="Noto Sans" w:cs="Noto Sans"/>
          <w:sz w:val="22"/>
          <w:szCs w:val="22"/>
          <w:lang w:val="es-MX"/>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 xml:space="preserve">El módulo de accesos es fundamental para mantener un control riguroso y visibilidad constante de quién ingresa a las instalaciones portuarias y la duración de su permanencia. Utilizando analítica avanzada con inteligencia artificial, </w:t>
      </w:r>
      <w:r w:rsidRPr="0020540A">
        <w:rPr>
          <w:rFonts w:ascii="Noto Sans" w:hAnsi="Noto Sans" w:cs="Noto Sans"/>
          <w:b/>
          <w:sz w:val="22"/>
          <w:szCs w:val="22"/>
          <w:lang w:val="es-ES_tradnl"/>
        </w:rPr>
        <w:t>PIS</w:t>
      </w:r>
      <w:r w:rsidRPr="0020540A">
        <w:rPr>
          <w:rFonts w:ascii="Noto Sans" w:hAnsi="Noto Sans" w:cs="Noto Sans"/>
          <w:sz w:val="22"/>
          <w:szCs w:val="22"/>
          <w:lang w:val="es-ES_tradnl"/>
        </w:rPr>
        <w:t xml:space="preserve"> asegura la identificación precisa de personas y vehículos, detectando de inmediato cualquier anomalía.</w:t>
      </w:r>
    </w:p>
    <w:p w:rsidR="00856EEE" w:rsidRPr="0020540A" w:rsidRDefault="00856EEE" w:rsidP="00856EEE">
      <w:pPr>
        <w:jc w:val="both"/>
        <w:rPr>
          <w:rFonts w:ascii="Noto Sans" w:hAnsi="Noto Sans" w:cs="Noto Sans"/>
          <w:sz w:val="22"/>
          <w:szCs w:val="22"/>
          <w:lang w:val="es-MX"/>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La interconexión de los módulos del Puerto Inteligente Seguro (</w:t>
      </w:r>
      <w:r w:rsidRPr="0020540A">
        <w:rPr>
          <w:rFonts w:ascii="Noto Sans" w:hAnsi="Noto Sans" w:cs="Noto Sans"/>
          <w:b/>
          <w:bCs/>
          <w:sz w:val="22"/>
          <w:szCs w:val="22"/>
          <w:lang w:val="es-ES_tradnl"/>
        </w:rPr>
        <w:t>PIS)</w:t>
      </w:r>
      <w:r w:rsidRPr="0020540A">
        <w:rPr>
          <w:rFonts w:ascii="Noto Sans" w:hAnsi="Noto Sans" w:cs="Noto Sans"/>
          <w:sz w:val="22"/>
          <w:szCs w:val="22"/>
          <w:lang w:val="es-ES_tradnl"/>
        </w:rPr>
        <w:t xml:space="preserve"> permite otorgar y revocar accesos de forma inmediata desde múltiples ubicaciones, acelerando y optimizando todas las operaciones.</w:t>
      </w:r>
    </w:p>
    <w:p w:rsidR="00856EEE" w:rsidRPr="0020540A" w:rsidRDefault="00856EEE" w:rsidP="00856EEE">
      <w:pPr>
        <w:jc w:val="both"/>
        <w:rPr>
          <w:rFonts w:ascii="Noto Sans" w:hAnsi="Noto Sans" w:cs="Noto Sans"/>
          <w:sz w:val="22"/>
          <w:szCs w:val="22"/>
          <w:lang w:val="es-MX"/>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Derivado de lo anterior, es prioridad para la Administración del Sistema Portuario Nacional Dos Bocas, S.A. de C.V.  Llevar las operaciones de accesos en la Terminal de Usos Múltiples (TUM) y Terminal de Abastecimiento (TAB) al siguiente nivel, garantizando un entorno más seguro y eficiente.</w:t>
      </w:r>
    </w:p>
    <w:p w:rsidR="00856EEE" w:rsidRPr="0020540A" w:rsidRDefault="00856EEE" w:rsidP="00856EEE">
      <w:pPr>
        <w:jc w:val="both"/>
        <w:rPr>
          <w:rFonts w:ascii="Noto Sans" w:hAnsi="Noto Sans" w:cs="Noto Sans"/>
          <w:sz w:val="22"/>
          <w:szCs w:val="22"/>
          <w:lang w:val="es-MX"/>
        </w:rPr>
      </w:pPr>
    </w:p>
    <w:p w:rsidR="00856EEE" w:rsidRPr="0020540A" w:rsidRDefault="00856EEE" w:rsidP="00856EEE">
      <w:pPr>
        <w:pStyle w:val="Prrafodelista"/>
        <w:numPr>
          <w:ilvl w:val="0"/>
          <w:numId w:val="93"/>
        </w:numPr>
        <w:suppressAutoHyphens/>
        <w:jc w:val="both"/>
        <w:rPr>
          <w:rFonts w:ascii="Noto Sans" w:hAnsi="Noto Sans" w:cs="Noto Sans"/>
          <w:b/>
          <w:sz w:val="22"/>
          <w:szCs w:val="22"/>
        </w:rPr>
      </w:pPr>
      <w:r w:rsidRPr="0020540A">
        <w:rPr>
          <w:rFonts w:ascii="Noto Sans" w:hAnsi="Noto Sans" w:cs="Noto Sans"/>
          <w:b/>
          <w:sz w:val="22"/>
          <w:szCs w:val="22"/>
        </w:rPr>
        <w:t xml:space="preserve">Objetivo general. </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sz w:val="22"/>
          <w:szCs w:val="22"/>
        </w:rPr>
      </w:pPr>
      <w:r w:rsidRPr="0020540A">
        <w:rPr>
          <w:rFonts w:ascii="Noto Sans" w:hAnsi="Noto Sans" w:cs="Noto Sans"/>
          <w:sz w:val="22"/>
          <w:szCs w:val="22"/>
        </w:rPr>
        <w:t xml:space="preserve">Integrar el control de accesos de la Terminal de Usos Múltiples (TUM) y Terminal de Abastecimiento (TAB) a la Plataforma Puerto Inteligente y Seguro (PIS) con la finalidad de mejorar la seguridad en las operaciones de ingreso a los accesos del </w:t>
      </w:r>
      <w:proofErr w:type="spellStart"/>
      <w:r w:rsidRPr="0020540A">
        <w:rPr>
          <w:rFonts w:ascii="Noto Sans" w:hAnsi="Noto Sans" w:cs="Noto Sans"/>
          <w:sz w:val="22"/>
          <w:szCs w:val="22"/>
        </w:rPr>
        <w:t>Pueto</w:t>
      </w:r>
      <w:proofErr w:type="spellEnd"/>
      <w:r w:rsidRPr="0020540A">
        <w:rPr>
          <w:rFonts w:ascii="Noto Sans" w:hAnsi="Noto Sans" w:cs="Noto Sans"/>
          <w:sz w:val="22"/>
          <w:szCs w:val="22"/>
        </w:rPr>
        <w:t xml:space="preserve"> de Dos Bocas.</w:t>
      </w:r>
    </w:p>
    <w:p w:rsidR="00856EEE" w:rsidRPr="0020540A" w:rsidRDefault="00856EEE" w:rsidP="00856EEE">
      <w:pPr>
        <w:jc w:val="both"/>
        <w:rPr>
          <w:rFonts w:ascii="Noto Sans" w:hAnsi="Noto Sans" w:cs="Noto Sans"/>
          <w:sz w:val="22"/>
          <w:szCs w:val="22"/>
        </w:rPr>
      </w:pPr>
    </w:p>
    <w:p w:rsidR="00856EEE" w:rsidRPr="0020540A" w:rsidRDefault="00856EEE" w:rsidP="00856EEE">
      <w:pPr>
        <w:pStyle w:val="Prrafodelista"/>
        <w:numPr>
          <w:ilvl w:val="0"/>
          <w:numId w:val="93"/>
        </w:numPr>
        <w:suppressAutoHyphens/>
        <w:rPr>
          <w:rFonts w:ascii="Noto Sans" w:hAnsi="Noto Sans" w:cs="Noto Sans"/>
          <w:b/>
          <w:sz w:val="22"/>
          <w:szCs w:val="22"/>
        </w:rPr>
      </w:pPr>
      <w:r w:rsidRPr="0020540A">
        <w:rPr>
          <w:rFonts w:ascii="Noto Sans" w:hAnsi="Noto Sans" w:cs="Noto Sans"/>
          <w:b/>
          <w:sz w:val="22"/>
          <w:szCs w:val="22"/>
        </w:rPr>
        <w:t>Descripción de los servicios.</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sz w:val="22"/>
          <w:szCs w:val="22"/>
        </w:rPr>
      </w:pPr>
      <w:r w:rsidRPr="0020540A">
        <w:rPr>
          <w:rFonts w:ascii="Noto Sans" w:hAnsi="Noto Sans" w:cs="Noto Sans"/>
          <w:sz w:val="22"/>
          <w:szCs w:val="22"/>
        </w:rPr>
        <w:lastRenderedPageBreak/>
        <w:t xml:space="preserve">Al ser objetivo de la ASIPONA DOS BOCAS integrar y mejorar las operaciones en cuanto a seguridad en los accesos  a la Terminal de Usos Múltiples (TUM) y la Terminal de Abastecimiento (TAB) del Puerto de Dos Bocas como medidas y acciones destinadas a </w:t>
      </w:r>
      <w:proofErr w:type="spellStart"/>
      <w:r w:rsidRPr="0020540A">
        <w:rPr>
          <w:rFonts w:ascii="Noto Sans" w:hAnsi="Noto Sans" w:cs="Noto Sans"/>
          <w:sz w:val="22"/>
          <w:szCs w:val="22"/>
        </w:rPr>
        <w:t>salvaguardcar</w:t>
      </w:r>
      <w:proofErr w:type="spellEnd"/>
      <w:r w:rsidRPr="0020540A">
        <w:rPr>
          <w:rFonts w:ascii="Noto Sans" w:hAnsi="Noto Sans" w:cs="Noto Sans"/>
          <w:sz w:val="22"/>
          <w:szCs w:val="22"/>
        </w:rPr>
        <w:t xml:space="preserve"> toda amenaza que pueda afectar el puerto, recinto portuario, terminales e instalaciones portuarias y </w:t>
      </w:r>
      <w:proofErr w:type="spellStart"/>
      <w:r w:rsidRPr="0020540A">
        <w:rPr>
          <w:rFonts w:ascii="Noto Sans" w:hAnsi="Noto Sans" w:cs="Noto Sans"/>
          <w:sz w:val="22"/>
          <w:szCs w:val="22"/>
        </w:rPr>
        <w:t>asi</w:t>
      </w:r>
      <w:proofErr w:type="spellEnd"/>
      <w:r w:rsidRPr="0020540A">
        <w:rPr>
          <w:rFonts w:ascii="Noto Sans" w:hAnsi="Noto Sans" w:cs="Noto Sans"/>
          <w:sz w:val="22"/>
          <w:szCs w:val="22"/>
        </w:rPr>
        <w:t xml:space="preserve"> para dar cumplimiento en materia de protección marítima y portuaria para efectos del Código Internacional para la Protección de los Buques y de las Instalaciones Portuarias se describen a continuación actividades a realizar:</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b/>
          <w:sz w:val="22"/>
          <w:szCs w:val="22"/>
        </w:rPr>
      </w:pPr>
      <w:r w:rsidRPr="0020540A">
        <w:rPr>
          <w:rFonts w:ascii="Noto Sans" w:hAnsi="Noto Sans" w:cs="Noto Sans"/>
          <w:b/>
          <w:sz w:val="22"/>
          <w:szCs w:val="22"/>
        </w:rPr>
        <w:t>Desarrollo de software e Implementación de la solución</w:t>
      </w:r>
    </w:p>
    <w:p w:rsidR="00856EEE" w:rsidRPr="0020540A" w:rsidRDefault="00856EEE" w:rsidP="00856EEE">
      <w:pPr>
        <w:jc w:val="both"/>
        <w:rPr>
          <w:rFonts w:ascii="Noto Sans" w:hAnsi="Noto Sans" w:cs="Noto Sans"/>
          <w:sz w:val="22"/>
          <w:szCs w:val="22"/>
          <w:lang w:val="es-ES_tradnl"/>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Proyecto llave en mano para el desarrollo e instalación del software, supervisión de instalación de cámaras, pruebas, ajustes y liberación a producción de la solución tecnológica.</w:t>
      </w: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 xml:space="preserve"> </w:t>
      </w:r>
    </w:p>
    <w:p w:rsidR="00856EEE" w:rsidRPr="0020540A" w:rsidRDefault="00856EEE" w:rsidP="00856EEE">
      <w:pPr>
        <w:jc w:val="both"/>
        <w:rPr>
          <w:rFonts w:ascii="Noto Sans" w:hAnsi="Noto Sans" w:cs="Noto Sans"/>
          <w:b/>
          <w:sz w:val="22"/>
          <w:szCs w:val="22"/>
        </w:rPr>
      </w:pPr>
      <w:r w:rsidRPr="0020540A">
        <w:rPr>
          <w:rFonts w:ascii="Noto Sans" w:hAnsi="Noto Sans" w:cs="Noto Sans"/>
          <w:b/>
          <w:sz w:val="22"/>
          <w:szCs w:val="22"/>
        </w:rPr>
        <w:t>Infraestructura de cableado, cámaras, instalación.</w:t>
      </w:r>
    </w:p>
    <w:p w:rsidR="00856EEE" w:rsidRPr="0020540A" w:rsidRDefault="00856EEE" w:rsidP="00856EEE">
      <w:pPr>
        <w:jc w:val="both"/>
        <w:rPr>
          <w:rFonts w:ascii="Noto Sans" w:hAnsi="Noto Sans" w:cs="Noto Sans"/>
          <w:sz w:val="22"/>
          <w:szCs w:val="22"/>
          <w:lang w:val="es-ES_tradnl"/>
        </w:rPr>
      </w:pPr>
    </w:p>
    <w:p w:rsidR="00856EEE" w:rsidRPr="0020540A" w:rsidRDefault="00856EEE" w:rsidP="00856EEE">
      <w:pPr>
        <w:jc w:val="both"/>
        <w:rPr>
          <w:rFonts w:ascii="Noto Sans" w:hAnsi="Noto Sans" w:cs="Noto Sans"/>
          <w:sz w:val="22"/>
          <w:szCs w:val="22"/>
          <w:lang w:val="es-ES_tradnl"/>
        </w:rPr>
      </w:pPr>
      <w:r w:rsidRPr="0020540A">
        <w:rPr>
          <w:rFonts w:ascii="Noto Sans" w:hAnsi="Noto Sans" w:cs="Noto Sans"/>
          <w:sz w:val="22"/>
          <w:szCs w:val="22"/>
          <w:lang w:val="es-ES_tradnl"/>
        </w:rPr>
        <w:t>Para la integración del presente servicio, el proveedor deberá de supervisar la</w:t>
      </w:r>
      <w:r>
        <w:rPr>
          <w:rFonts w:ascii="Noto Sans" w:hAnsi="Noto Sans" w:cs="Noto Sans"/>
          <w:sz w:val="22"/>
          <w:szCs w:val="22"/>
          <w:lang w:val="es-ES_tradnl"/>
        </w:rPr>
        <w:t xml:space="preserve"> instalación de la </w:t>
      </w:r>
      <w:r w:rsidRPr="0020540A">
        <w:rPr>
          <w:rFonts w:ascii="Noto Sans" w:hAnsi="Noto Sans" w:cs="Noto Sans"/>
          <w:sz w:val="22"/>
          <w:szCs w:val="22"/>
          <w:lang w:val="es-ES_tradnl"/>
        </w:rPr>
        <w:t xml:space="preserve">infraestructura necesaria de cámaras, barreras de acceso, torniquetes, cableado, fibra óptica, </w:t>
      </w:r>
      <w:proofErr w:type="spellStart"/>
      <w:r w:rsidRPr="0020540A">
        <w:rPr>
          <w:rFonts w:ascii="Noto Sans" w:hAnsi="Noto Sans" w:cs="Noto Sans"/>
          <w:sz w:val="22"/>
          <w:szCs w:val="22"/>
          <w:lang w:val="es-ES_tradnl"/>
        </w:rPr>
        <w:t>switches</w:t>
      </w:r>
      <w:proofErr w:type="spellEnd"/>
      <w:r w:rsidRPr="0020540A">
        <w:rPr>
          <w:rFonts w:ascii="Noto Sans" w:hAnsi="Noto Sans" w:cs="Noto Sans"/>
          <w:sz w:val="22"/>
          <w:szCs w:val="22"/>
          <w:lang w:val="es-ES_tradnl"/>
        </w:rPr>
        <w:t xml:space="preserve">. Además ser responsable de la instalación y puesta a punto del servidor de procesamiento y el aplicativo ofertado. </w:t>
      </w:r>
    </w:p>
    <w:p w:rsidR="00856EEE" w:rsidRPr="0020540A" w:rsidRDefault="00856EEE" w:rsidP="00856EEE">
      <w:pPr>
        <w:jc w:val="both"/>
        <w:rPr>
          <w:rFonts w:ascii="Noto Sans" w:hAnsi="Noto Sans" w:cs="Noto Sans"/>
          <w:sz w:val="22"/>
          <w:szCs w:val="22"/>
          <w:lang w:val="es-ES_tradnl"/>
        </w:rPr>
      </w:pPr>
    </w:p>
    <w:p w:rsidR="00856EEE" w:rsidRPr="0020540A" w:rsidRDefault="00856EEE" w:rsidP="00856EEE">
      <w:pPr>
        <w:jc w:val="both"/>
        <w:rPr>
          <w:rFonts w:ascii="Noto Sans" w:hAnsi="Noto Sans" w:cs="Noto Sans"/>
          <w:b/>
          <w:sz w:val="22"/>
          <w:szCs w:val="22"/>
        </w:rPr>
      </w:pPr>
      <w:r w:rsidRPr="0020540A">
        <w:rPr>
          <w:rFonts w:ascii="Noto Sans" w:hAnsi="Noto Sans" w:cs="Noto Sans"/>
          <w:b/>
          <w:sz w:val="22"/>
          <w:szCs w:val="22"/>
        </w:rPr>
        <w:t>Servidor de procesamiento.</w:t>
      </w:r>
    </w:p>
    <w:p w:rsidR="00856EEE" w:rsidRPr="0020540A" w:rsidRDefault="00856EEE" w:rsidP="00856EEE">
      <w:pPr>
        <w:jc w:val="both"/>
        <w:rPr>
          <w:rFonts w:ascii="Noto Sans" w:hAnsi="Noto Sans" w:cs="Noto Sans"/>
          <w:b/>
          <w:sz w:val="22"/>
          <w:szCs w:val="22"/>
        </w:rPr>
      </w:pPr>
    </w:p>
    <w:p w:rsidR="00856EEE" w:rsidRPr="0020540A" w:rsidRDefault="00856EEE" w:rsidP="00856EEE">
      <w:pPr>
        <w:jc w:val="both"/>
        <w:rPr>
          <w:rFonts w:ascii="Noto Sans" w:hAnsi="Noto Sans" w:cs="Noto Sans"/>
          <w:sz w:val="22"/>
          <w:szCs w:val="22"/>
        </w:rPr>
      </w:pPr>
      <w:r w:rsidRPr="0020540A">
        <w:rPr>
          <w:rFonts w:ascii="Noto Sans" w:hAnsi="Noto Sans" w:cs="Noto Sans"/>
          <w:sz w:val="22"/>
          <w:szCs w:val="22"/>
        </w:rPr>
        <w:t>Para lograr la integración de los dispositivos del control de acceso con la plataforma Puerto Inteligente Seguro (PIS) es necesario contar con un servidor de procesamiento para realizar la analítica de identificación precisa de personas y vehículos.</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sz w:val="22"/>
          <w:szCs w:val="22"/>
        </w:rPr>
      </w:pPr>
      <w:r w:rsidRPr="0020540A">
        <w:rPr>
          <w:rFonts w:ascii="Noto Sans" w:hAnsi="Noto Sans" w:cs="Noto Sans"/>
          <w:sz w:val="22"/>
          <w:szCs w:val="22"/>
        </w:rPr>
        <w:t xml:space="preserve">El servidor de procesamiento debe de constar con al menos las siguientes características: </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sz w:val="22"/>
          <w:szCs w:val="22"/>
          <w:lang w:val="en-US"/>
        </w:rPr>
      </w:pP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SE350 Edge Server Chassis</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w:t>
      </w: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SE350 10GBase-T 2-Port, 10/100/1GbE RJ45 2-Port Intel i350</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w:t>
      </w: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SE350 Edge Server Intel Xeon D-2143IT 8C 65W 2.20 GHz4 BUG9 4ThinkSystem SE350 32GB TruDDR4 3200 MHz (2Rx4 1.2V) RDIMM </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w:t>
      </w: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SE350 M.2 SATA/</w:t>
      </w:r>
      <w:proofErr w:type="spellStart"/>
      <w:r w:rsidRPr="0020540A">
        <w:rPr>
          <w:rFonts w:ascii="Noto Sans" w:hAnsi="Noto Sans" w:cs="Noto Sans"/>
          <w:sz w:val="22"/>
          <w:szCs w:val="22"/>
          <w:lang w:val="en-US"/>
        </w:rPr>
        <w:t>NVMe</w:t>
      </w:r>
      <w:proofErr w:type="spellEnd"/>
      <w:r w:rsidRPr="0020540A">
        <w:rPr>
          <w:rFonts w:ascii="Noto Sans" w:hAnsi="Noto Sans" w:cs="Noto Sans"/>
          <w:sz w:val="22"/>
          <w:szCs w:val="22"/>
          <w:lang w:val="en-US"/>
        </w:rPr>
        <w:t xml:space="preserve"> 4-bay Data Drive Enablement Kit (Extreme Shock &amp; Vibe)</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w:t>
      </w: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M.2 ER3 960GB Read Intensive SATA 6 GB NHS SSD</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w:t>
      </w:r>
      <w:proofErr w:type="spellStart"/>
      <w:r w:rsidRPr="0020540A">
        <w:rPr>
          <w:rFonts w:ascii="Noto Sans" w:hAnsi="Noto Sans" w:cs="Noto Sans"/>
          <w:sz w:val="22"/>
          <w:szCs w:val="22"/>
          <w:lang w:val="en-US"/>
        </w:rPr>
        <w:t>ThinkSystem</w:t>
      </w:r>
      <w:proofErr w:type="spellEnd"/>
      <w:r w:rsidRPr="0020540A">
        <w:rPr>
          <w:rFonts w:ascii="Noto Sans" w:hAnsi="Noto Sans" w:cs="Noto Sans"/>
          <w:sz w:val="22"/>
          <w:szCs w:val="22"/>
          <w:lang w:val="en-US"/>
        </w:rPr>
        <w:t xml:space="preserve"> NVIDIA A2 16GB </w:t>
      </w:r>
      <w:proofErr w:type="spellStart"/>
      <w:r w:rsidRPr="0020540A">
        <w:rPr>
          <w:rFonts w:ascii="Noto Sans" w:hAnsi="Noto Sans" w:cs="Noto Sans"/>
          <w:sz w:val="22"/>
          <w:szCs w:val="22"/>
          <w:lang w:val="en-US"/>
        </w:rPr>
        <w:t>PCIe</w:t>
      </w:r>
      <w:proofErr w:type="spellEnd"/>
      <w:r w:rsidRPr="0020540A">
        <w:rPr>
          <w:rFonts w:ascii="Noto Sans" w:hAnsi="Noto Sans" w:cs="Noto Sans"/>
          <w:sz w:val="22"/>
          <w:szCs w:val="22"/>
          <w:lang w:val="en-US"/>
        </w:rPr>
        <w:t xml:space="preserve"> Gen4 Passive GPU </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Lenovo </w:t>
      </w:r>
      <w:proofErr w:type="spellStart"/>
      <w:r w:rsidRPr="0020540A">
        <w:rPr>
          <w:rFonts w:ascii="Noto Sans" w:hAnsi="Noto Sans" w:cs="Noto Sans"/>
          <w:sz w:val="22"/>
          <w:szCs w:val="22"/>
          <w:lang w:val="en-US"/>
        </w:rPr>
        <w:t>XClarity</w:t>
      </w:r>
      <w:proofErr w:type="spellEnd"/>
      <w:r w:rsidRPr="0020540A">
        <w:rPr>
          <w:rFonts w:ascii="Noto Sans" w:hAnsi="Noto Sans" w:cs="Noto Sans"/>
          <w:sz w:val="22"/>
          <w:szCs w:val="22"/>
          <w:lang w:val="en-US"/>
        </w:rPr>
        <w:t xml:space="preserve"> Pro, Per Managed Endpoint w/3 </w:t>
      </w:r>
      <w:proofErr w:type="spellStart"/>
      <w:r w:rsidRPr="0020540A">
        <w:rPr>
          <w:rFonts w:ascii="Noto Sans" w:hAnsi="Noto Sans" w:cs="Noto Sans"/>
          <w:sz w:val="22"/>
          <w:szCs w:val="22"/>
          <w:lang w:val="en-US"/>
        </w:rPr>
        <w:t>Yr</w:t>
      </w:r>
      <w:proofErr w:type="spellEnd"/>
      <w:r w:rsidRPr="0020540A">
        <w:rPr>
          <w:rFonts w:ascii="Noto Sans" w:hAnsi="Noto Sans" w:cs="Noto Sans"/>
          <w:sz w:val="22"/>
          <w:szCs w:val="22"/>
          <w:lang w:val="en-US"/>
        </w:rPr>
        <w:t xml:space="preserve"> SW</w:t>
      </w:r>
    </w:p>
    <w:p w:rsidR="00856EEE" w:rsidRPr="0020540A" w:rsidRDefault="00856EEE" w:rsidP="00856EEE">
      <w:pPr>
        <w:jc w:val="both"/>
        <w:rPr>
          <w:rFonts w:ascii="Noto Sans" w:hAnsi="Noto Sans" w:cs="Noto Sans"/>
          <w:sz w:val="22"/>
          <w:szCs w:val="22"/>
          <w:lang w:val="en-US"/>
        </w:rPr>
      </w:pPr>
      <w:r w:rsidRPr="0020540A">
        <w:rPr>
          <w:rFonts w:ascii="Noto Sans" w:hAnsi="Noto Sans" w:cs="Noto Sans"/>
          <w:sz w:val="22"/>
          <w:szCs w:val="22"/>
          <w:lang w:val="en-US"/>
        </w:rPr>
        <w:t xml:space="preserve">1 Premier Essential - 3Yr 24x7 4Hr </w:t>
      </w:r>
      <w:proofErr w:type="spellStart"/>
      <w:r w:rsidRPr="0020540A">
        <w:rPr>
          <w:rFonts w:ascii="Noto Sans" w:hAnsi="Noto Sans" w:cs="Noto Sans"/>
          <w:sz w:val="22"/>
          <w:szCs w:val="22"/>
          <w:lang w:val="en-US"/>
        </w:rPr>
        <w:t>Resp</w:t>
      </w:r>
      <w:proofErr w:type="spellEnd"/>
      <w:r w:rsidRPr="0020540A">
        <w:rPr>
          <w:rFonts w:ascii="Noto Sans" w:hAnsi="Noto Sans" w:cs="Noto Sans"/>
          <w:sz w:val="22"/>
          <w:szCs w:val="22"/>
          <w:lang w:val="en-US"/>
        </w:rPr>
        <w:t xml:space="preserve"> + YDYD SE350</w:t>
      </w:r>
    </w:p>
    <w:p w:rsidR="00856EEE" w:rsidRPr="0020540A" w:rsidRDefault="00856EEE" w:rsidP="00856EEE">
      <w:pPr>
        <w:jc w:val="both"/>
        <w:rPr>
          <w:rFonts w:ascii="Noto Sans" w:hAnsi="Noto Sans" w:cs="Noto Sans"/>
          <w:sz w:val="22"/>
          <w:szCs w:val="22"/>
          <w:lang w:val="en-US"/>
        </w:rPr>
      </w:pPr>
    </w:p>
    <w:p w:rsidR="00856EEE" w:rsidRPr="0020540A" w:rsidRDefault="00856EEE" w:rsidP="00856EEE">
      <w:pPr>
        <w:jc w:val="both"/>
        <w:rPr>
          <w:rFonts w:ascii="Noto Sans" w:hAnsi="Noto Sans" w:cs="Noto Sans"/>
          <w:b/>
          <w:sz w:val="22"/>
          <w:szCs w:val="22"/>
          <w:lang w:val="es-ES_tradnl"/>
        </w:rPr>
      </w:pPr>
      <w:r w:rsidRPr="0020540A">
        <w:rPr>
          <w:rFonts w:ascii="Noto Sans" w:hAnsi="Noto Sans" w:cs="Noto Sans"/>
          <w:b/>
          <w:sz w:val="22"/>
          <w:szCs w:val="22"/>
          <w:lang w:val="es-ES_tradnl"/>
        </w:rPr>
        <w:t>Cámaras</w:t>
      </w:r>
    </w:p>
    <w:p w:rsidR="00856EEE" w:rsidRPr="0020540A" w:rsidRDefault="00856EEE" w:rsidP="00856EEE">
      <w:pPr>
        <w:jc w:val="both"/>
        <w:rPr>
          <w:rFonts w:ascii="Noto Sans" w:hAnsi="Noto Sans" w:cs="Noto Sans"/>
          <w:sz w:val="22"/>
          <w:szCs w:val="22"/>
          <w:lang w:val="es-ES_tradnl"/>
        </w:rPr>
      </w:pPr>
    </w:p>
    <w:tbl>
      <w:tblPr>
        <w:tblStyle w:val="Tablaconcuadrcula"/>
        <w:tblW w:w="0" w:type="auto"/>
        <w:tblLook w:val="04A0" w:firstRow="1" w:lastRow="0" w:firstColumn="1" w:lastColumn="0" w:noHBand="0" w:noVBand="1"/>
      </w:tblPr>
      <w:tblGrid>
        <w:gridCol w:w="6516"/>
        <w:gridCol w:w="2312"/>
      </w:tblGrid>
      <w:tr w:rsidR="00856EEE" w:rsidRPr="0020540A" w:rsidTr="0096163E">
        <w:tc>
          <w:tcPr>
            <w:tcW w:w="6516" w:type="dxa"/>
            <w:shd w:val="clear" w:color="auto" w:fill="D9D9D9" w:themeFill="background1" w:themeFillShade="D9"/>
          </w:tcPr>
          <w:p w:rsidR="00856EEE" w:rsidRPr="0020540A" w:rsidRDefault="00856EEE" w:rsidP="0096163E">
            <w:pPr>
              <w:jc w:val="center"/>
              <w:rPr>
                <w:rFonts w:ascii="Noto Sans" w:hAnsi="Noto Sans" w:cs="Noto Sans"/>
                <w:b/>
                <w:sz w:val="22"/>
                <w:szCs w:val="22"/>
                <w:lang w:val="es-ES_tradnl"/>
              </w:rPr>
            </w:pPr>
            <w:r w:rsidRPr="0020540A">
              <w:rPr>
                <w:rFonts w:ascii="Noto Sans" w:hAnsi="Noto Sans" w:cs="Noto Sans"/>
                <w:b/>
                <w:sz w:val="22"/>
                <w:szCs w:val="22"/>
                <w:lang w:val="es-ES_tradnl"/>
              </w:rPr>
              <w:t>Concepto</w:t>
            </w:r>
          </w:p>
        </w:tc>
        <w:tc>
          <w:tcPr>
            <w:tcW w:w="2312" w:type="dxa"/>
            <w:shd w:val="clear" w:color="auto" w:fill="D9D9D9" w:themeFill="background1" w:themeFillShade="D9"/>
          </w:tcPr>
          <w:p w:rsidR="00856EEE" w:rsidRPr="0020540A" w:rsidRDefault="00856EEE" w:rsidP="0096163E">
            <w:pPr>
              <w:jc w:val="center"/>
              <w:rPr>
                <w:rFonts w:ascii="Noto Sans" w:hAnsi="Noto Sans" w:cs="Noto Sans"/>
                <w:b/>
                <w:sz w:val="22"/>
                <w:szCs w:val="22"/>
                <w:lang w:val="es-ES_tradnl"/>
              </w:rPr>
            </w:pPr>
            <w:r w:rsidRPr="0020540A">
              <w:rPr>
                <w:rFonts w:ascii="Noto Sans" w:hAnsi="Noto Sans" w:cs="Noto Sans"/>
                <w:b/>
                <w:sz w:val="22"/>
                <w:szCs w:val="22"/>
                <w:lang w:val="es-ES_tradnl"/>
              </w:rPr>
              <w:t>Cantidad</w:t>
            </w:r>
          </w:p>
        </w:tc>
      </w:tr>
      <w:tr w:rsidR="00856EEE" w:rsidRPr="0020540A" w:rsidTr="0096163E">
        <w:tc>
          <w:tcPr>
            <w:tcW w:w="6516" w:type="dxa"/>
            <w:vAlign w:val="center"/>
          </w:tcPr>
          <w:p w:rsidR="00856EEE" w:rsidRPr="0020540A" w:rsidRDefault="00856EEE" w:rsidP="0096163E">
            <w:pPr>
              <w:pStyle w:val="NormalWeb"/>
              <w:spacing w:after="0"/>
              <w:rPr>
                <w:rFonts w:ascii="Noto Sans" w:eastAsiaTheme="minorEastAsia" w:hAnsi="Noto Sans" w:cs="Noto Sans"/>
                <w:sz w:val="22"/>
                <w:szCs w:val="22"/>
                <w:lang w:eastAsia="en-US"/>
              </w:rPr>
            </w:pPr>
            <w:r w:rsidRPr="0020540A">
              <w:rPr>
                <w:rFonts w:ascii="Noto Sans" w:eastAsiaTheme="minorEastAsia" w:hAnsi="Noto Sans" w:cs="Noto Sans"/>
                <w:sz w:val="22"/>
                <w:szCs w:val="22"/>
                <w:lang w:eastAsia="en-US"/>
              </w:rPr>
              <w:t xml:space="preserve">Cámara para identificación facial </w:t>
            </w:r>
          </w:p>
        </w:tc>
        <w:tc>
          <w:tcPr>
            <w:tcW w:w="2312" w:type="dxa"/>
          </w:tcPr>
          <w:p w:rsidR="00856EEE" w:rsidRPr="0020540A" w:rsidRDefault="00856EEE" w:rsidP="0096163E">
            <w:pPr>
              <w:jc w:val="center"/>
              <w:rPr>
                <w:rFonts w:ascii="Noto Sans" w:hAnsi="Noto Sans" w:cs="Noto Sans"/>
                <w:sz w:val="22"/>
                <w:szCs w:val="22"/>
                <w:lang w:val="es-ES_tradnl"/>
              </w:rPr>
            </w:pPr>
            <w:r w:rsidRPr="0020540A">
              <w:rPr>
                <w:rFonts w:ascii="Noto Sans" w:hAnsi="Noto Sans" w:cs="Noto Sans"/>
                <w:sz w:val="22"/>
                <w:szCs w:val="22"/>
                <w:lang w:val="es-ES_tradnl"/>
              </w:rPr>
              <w:t>6</w:t>
            </w:r>
          </w:p>
        </w:tc>
      </w:tr>
      <w:tr w:rsidR="00856EEE" w:rsidRPr="0020540A" w:rsidTr="0096163E">
        <w:tc>
          <w:tcPr>
            <w:tcW w:w="6516" w:type="dxa"/>
            <w:vAlign w:val="center"/>
          </w:tcPr>
          <w:p w:rsidR="00856EEE" w:rsidRPr="0020540A" w:rsidRDefault="00856EEE" w:rsidP="0096163E">
            <w:pPr>
              <w:pStyle w:val="NormalWeb"/>
              <w:spacing w:after="0"/>
              <w:rPr>
                <w:rFonts w:ascii="Noto Sans" w:eastAsiaTheme="minorEastAsia" w:hAnsi="Noto Sans" w:cs="Noto Sans"/>
                <w:sz w:val="22"/>
                <w:szCs w:val="22"/>
                <w:lang w:eastAsia="en-US"/>
              </w:rPr>
            </w:pPr>
            <w:r w:rsidRPr="0020540A">
              <w:rPr>
                <w:rFonts w:ascii="Noto Sans" w:eastAsiaTheme="minorEastAsia" w:hAnsi="Noto Sans" w:cs="Noto Sans"/>
                <w:sz w:val="22"/>
                <w:szCs w:val="22"/>
                <w:lang w:eastAsia="en-US"/>
              </w:rPr>
              <w:t xml:space="preserve">Cámara para identificación de placas </w:t>
            </w:r>
          </w:p>
        </w:tc>
        <w:tc>
          <w:tcPr>
            <w:tcW w:w="2312" w:type="dxa"/>
          </w:tcPr>
          <w:p w:rsidR="00856EEE" w:rsidRPr="0020540A" w:rsidRDefault="00856EEE" w:rsidP="0096163E">
            <w:pPr>
              <w:jc w:val="center"/>
              <w:rPr>
                <w:rFonts w:ascii="Noto Sans" w:hAnsi="Noto Sans" w:cs="Noto Sans"/>
                <w:sz w:val="22"/>
                <w:szCs w:val="22"/>
                <w:lang w:val="es-ES_tradnl"/>
              </w:rPr>
            </w:pPr>
            <w:r w:rsidRPr="0020540A">
              <w:rPr>
                <w:rFonts w:ascii="Noto Sans" w:hAnsi="Noto Sans" w:cs="Noto Sans"/>
                <w:sz w:val="22"/>
                <w:szCs w:val="22"/>
                <w:lang w:val="es-ES_tradnl"/>
              </w:rPr>
              <w:t>5</w:t>
            </w:r>
          </w:p>
        </w:tc>
      </w:tr>
    </w:tbl>
    <w:p w:rsidR="00856EEE" w:rsidRPr="0020540A" w:rsidRDefault="00856EEE" w:rsidP="00856EEE">
      <w:pPr>
        <w:jc w:val="both"/>
        <w:rPr>
          <w:rFonts w:ascii="Noto Sans" w:hAnsi="Noto Sans" w:cs="Noto Sans"/>
          <w:sz w:val="22"/>
          <w:szCs w:val="22"/>
          <w:lang w:val="es-ES_tradnl"/>
        </w:rPr>
      </w:pPr>
    </w:p>
    <w:p w:rsidR="00856EEE" w:rsidRPr="0020540A" w:rsidRDefault="00856EEE" w:rsidP="00856EEE">
      <w:pPr>
        <w:jc w:val="both"/>
        <w:rPr>
          <w:rFonts w:ascii="Noto Sans" w:hAnsi="Noto Sans" w:cs="Noto Sans"/>
          <w:sz w:val="22"/>
          <w:szCs w:val="22"/>
          <w:lang w:val="es-MX"/>
        </w:rPr>
      </w:pPr>
      <w:r w:rsidRPr="0020540A">
        <w:rPr>
          <w:rFonts w:ascii="Noto Sans" w:hAnsi="Noto Sans" w:cs="Noto Sans"/>
          <w:sz w:val="22"/>
          <w:szCs w:val="22"/>
          <w:lang w:val="es-ES_tradnl"/>
        </w:rPr>
        <w:t>Esta propuesta considera proveer algunos de los materiales de infraestructura como son la instalación de cámaras, cableado, la obra civil quedan fuera del alcance.</w:t>
      </w:r>
    </w:p>
    <w:p w:rsidR="00856EEE" w:rsidRPr="0020540A" w:rsidRDefault="00856EEE" w:rsidP="00856EEE">
      <w:pPr>
        <w:jc w:val="both"/>
        <w:rPr>
          <w:rFonts w:ascii="Noto Sans" w:hAnsi="Noto Sans" w:cs="Noto Sans"/>
          <w:sz w:val="22"/>
          <w:szCs w:val="22"/>
        </w:rPr>
      </w:pPr>
    </w:p>
    <w:p w:rsidR="00856EEE" w:rsidRPr="0020540A" w:rsidRDefault="00856EEE" w:rsidP="00856EEE">
      <w:pPr>
        <w:jc w:val="both"/>
        <w:rPr>
          <w:rFonts w:ascii="Noto Sans" w:hAnsi="Noto Sans" w:cs="Noto Sans"/>
          <w:b/>
          <w:sz w:val="22"/>
          <w:szCs w:val="22"/>
          <w:lang w:val="es-ES_tradnl"/>
        </w:rPr>
      </w:pPr>
      <w:r w:rsidRPr="0020540A">
        <w:rPr>
          <w:rFonts w:ascii="Noto Sans" w:hAnsi="Noto Sans" w:cs="Noto Sans"/>
          <w:b/>
          <w:sz w:val="22"/>
          <w:szCs w:val="22"/>
          <w:lang w:val="es-ES_tradnl"/>
        </w:rPr>
        <w:t>Componentes varios.</w:t>
      </w:r>
    </w:p>
    <w:p w:rsidR="00856EEE" w:rsidRPr="0020540A" w:rsidRDefault="00856EEE" w:rsidP="00856EEE">
      <w:pPr>
        <w:jc w:val="both"/>
        <w:rPr>
          <w:rFonts w:ascii="Noto Sans" w:hAnsi="Noto Sans" w:cs="Noto Sans"/>
          <w:b/>
          <w:sz w:val="22"/>
          <w:szCs w:val="22"/>
          <w:lang w:val="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gridCol w:w="1276"/>
      </w:tblGrid>
      <w:tr w:rsidR="00856EEE" w:rsidRPr="0020540A" w:rsidTr="0096163E">
        <w:trPr>
          <w:trHeight w:val="675"/>
        </w:trPr>
        <w:tc>
          <w:tcPr>
            <w:tcW w:w="7508" w:type="dxa"/>
            <w:shd w:val="clear" w:color="auto" w:fill="D9D9D9" w:themeFill="background1" w:themeFillShade="D9"/>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b/>
                <w:sz w:val="22"/>
                <w:szCs w:val="22"/>
                <w:lang w:val="es-ES_tradnl"/>
              </w:rPr>
            </w:pPr>
            <w:r w:rsidRPr="0020540A">
              <w:rPr>
                <w:rFonts w:ascii="Noto Sans" w:hAnsi="Noto Sans" w:cs="Noto Sans"/>
                <w:b/>
                <w:sz w:val="22"/>
                <w:szCs w:val="22"/>
                <w:lang w:val="es-ES_tradnl"/>
              </w:rPr>
              <w:t>CONCEPTO</w:t>
            </w:r>
          </w:p>
        </w:tc>
        <w:tc>
          <w:tcPr>
            <w:tcW w:w="1276" w:type="dxa"/>
            <w:shd w:val="clear" w:color="auto" w:fill="D9D9D9" w:themeFill="background1" w:themeFillShade="D9"/>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b/>
                <w:sz w:val="22"/>
                <w:szCs w:val="22"/>
                <w:lang w:val="es-ES_tradnl"/>
              </w:rPr>
            </w:pPr>
            <w:r w:rsidRPr="0020540A">
              <w:rPr>
                <w:rFonts w:ascii="Noto Sans" w:hAnsi="Noto Sans" w:cs="Noto Sans"/>
                <w:b/>
                <w:sz w:val="22"/>
                <w:szCs w:val="22"/>
                <w:lang w:val="es-ES_tradnl"/>
              </w:rPr>
              <w:t>Cantidad</w:t>
            </w:r>
          </w:p>
        </w:tc>
      </w:tr>
      <w:tr w:rsidR="00856EEE" w:rsidRPr="0020540A" w:rsidTr="0096163E">
        <w:trPr>
          <w:trHeight w:val="1239"/>
        </w:trPr>
        <w:tc>
          <w:tcPr>
            <w:tcW w:w="7508" w:type="dxa"/>
            <w:shd w:val="clear" w:color="auto" w:fill="auto"/>
            <w:tcMar>
              <w:top w:w="15" w:type="dxa"/>
              <w:left w:w="108" w:type="dxa"/>
              <w:bottom w:w="0" w:type="dxa"/>
              <w:right w:w="108" w:type="dxa"/>
            </w:tcMar>
            <w:vAlign w:val="center"/>
            <w:hideMark/>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 xml:space="preserve">Torniquete IZQUIERDO tipo Swing para Carril de 90 </w:t>
            </w:r>
            <w:proofErr w:type="spellStart"/>
            <w:r w:rsidRPr="0020540A">
              <w:rPr>
                <w:rFonts w:ascii="Noto Sans" w:hAnsi="Noto Sans" w:cs="Noto Sans"/>
                <w:sz w:val="22"/>
                <w:szCs w:val="22"/>
              </w:rPr>
              <w:t>cms</w:t>
            </w:r>
            <w:proofErr w:type="spellEnd"/>
            <w:r w:rsidRPr="0020540A">
              <w:rPr>
                <w:rFonts w:ascii="Noto Sans" w:hAnsi="Noto Sans" w:cs="Noto Sans"/>
                <w:sz w:val="22"/>
                <w:szCs w:val="22"/>
              </w:rPr>
              <w:t xml:space="preserve"> / Incluye Lector de Tarjeta / TCP/IP </w:t>
            </w:r>
          </w:p>
        </w:tc>
        <w:tc>
          <w:tcPr>
            <w:tcW w:w="1276" w:type="dxa"/>
            <w:shd w:val="clear" w:color="auto" w:fill="auto"/>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sz w:val="22"/>
                <w:szCs w:val="22"/>
                <w:lang w:val="es-MX"/>
              </w:rPr>
            </w:pPr>
            <w:r w:rsidRPr="0020540A">
              <w:rPr>
                <w:rFonts w:ascii="Noto Sans" w:hAnsi="Noto Sans" w:cs="Noto Sans"/>
                <w:sz w:val="22"/>
                <w:szCs w:val="22"/>
                <w:lang w:val="en-US"/>
              </w:rPr>
              <w:t>2</w:t>
            </w:r>
          </w:p>
        </w:tc>
      </w:tr>
      <w:tr w:rsidR="00856EEE" w:rsidRPr="0020540A" w:rsidTr="0096163E">
        <w:trPr>
          <w:trHeight w:val="1330"/>
        </w:trPr>
        <w:tc>
          <w:tcPr>
            <w:tcW w:w="7508" w:type="dxa"/>
            <w:shd w:val="clear" w:color="auto" w:fill="auto"/>
            <w:tcMar>
              <w:top w:w="15" w:type="dxa"/>
              <w:left w:w="108" w:type="dxa"/>
              <w:bottom w:w="0" w:type="dxa"/>
              <w:right w:w="108" w:type="dxa"/>
            </w:tcMar>
            <w:vAlign w:val="center"/>
            <w:hideMark/>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 xml:space="preserve">Monitor VA LED Full HD (1920 X 1080) de 23.8" / Ideal para CCTV / Entrada HDMI-VGA / Montaje VESA (100 X 100) / Uso 24/7 / </w:t>
            </w:r>
            <w:proofErr w:type="spellStart"/>
            <w:r w:rsidRPr="0020540A">
              <w:rPr>
                <w:rFonts w:ascii="Noto Sans" w:hAnsi="Noto Sans" w:cs="Noto Sans"/>
                <w:sz w:val="22"/>
                <w:szCs w:val="22"/>
              </w:rPr>
              <w:t>Backlight</w:t>
            </w:r>
            <w:proofErr w:type="spellEnd"/>
            <w:r w:rsidRPr="0020540A">
              <w:rPr>
                <w:rFonts w:ascii="Noto Sans" w:hAnsi="Noto Sans" w:cs="Noto Sans"/>
                <w:sz w:val="22"/>
                <w:szCs w:val="22"/>
              </w:rPr>
              <w:t xml:space="preserve"> E-LED / Ultra Delgado.</w:t>
            </w:r>
          </w:p>
        </w:tc>
        <w:tc>
          <w:tcPr>
            <w:tcW w:w="1276" w:type="dxa"/>
            <w:shd w:val="clear" w:color="auto" w:fill="auto"/>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sz w:val="22"/>
                <w:szCs w:val="22"/>
                <w:lang w:val="es-MX"/>
              </w:rPr>
            </w:pPr>
            <w:r w:rsidRPr="0020540A">
              <w:rPr>
                <w:rFonts w:ascii="Noto Sans" w:hAnsi="Noto Sans" w:cs="Noto Sans"/>
                <w:sz w:val="22"/>
                <w:szCs w:val="22"/>
                <w:lang w:val="en-US"/>
              </w:rPr>
              <w:t>6</w:t>
            </w:r>
          </w:p>
        </w:tc>
      </w:tr>
      <w:tr w:rsidR="00856EEE" w:rsidRPr="0020540A" w:rsidTr="0096163E">
        <w:trPr>
          <w:trHeight w:val="1350"/>
        </w:trPr>
        <w:tc>
          <w:tcPr>
            <w:tcW w:w="7508" w:type="dxa"/>
            <w:shd w:val="clear" w:color="auto" w:fill="auto"/>
            <w:tcMar>
              <w:top w:w="15" w:type="dxa"/>
              <w:left w:w="108" w:type="dxa"/>
              <w:bottom w:w="0" w:type="dxa"/>
              <w:right w:w="108" w:type="dxa"/>
            </w:tcMar>
            <w:vAlign w:val="center"/>
            <w:hideMark/>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PLC SIMATIC S7-1200, CPU 1212C, CPU compacta, AC/DC/relé, E/S integradas: 8 DI 24 V DC; 6 DO, relé 2 A; 2 AI 0-10 V DC, alimentación: AC 85-264 V AC con 47-63 Hz, memoria de programas/datos 100 kB</w:t>
            </w:r>
          </w:p>
        </w:tc>
        <w:tc>
          <w:tcPr>
            <w:tcW w:w="1276" w:type="dxa"/>
            <w:shd w:val="clear" w:color="auto" w:fill="auto"/>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sz w:val="22"/>
                <w:szCs w:val="22"/>
                <w:lang w:val="es-MX"/>
              </w:rPr>
            </w:pPr>
            <w:r w:rsidRPr="0020540A">
              <w:rPr>
                <w:rFonts w:ascii="Noto Sans" w:hAnsi="Noto Sans" w:cs="Noto Sans"/>
                <w:sz w:val="22"/>
                <w:szCs w:val="22"/>
                <w:lang w:val="en-US"/>
              </w:rPr>
              <w:t>2</w:t>
            </w:r>
          </w:p>
        </w:tc>
      </w:tr>
      <w:tr w:rsidR="00856EEE" w:rsidRPr="0020540A" w:rsidTr="0096163E">
        <w:trPr>
          <w:trHeight w:val="823"/>
        </w:trPr>
        <w:tc>
          <w:tcPr>
            <w:tcW w:w="7508" w:type="dxa"/>
            <w:shd w:val="clear" w:color="auto" w:fill="auto"/>
            <w:tcMar>
              <w:top w:w="15" w:type="dxa"/>
              <w:left w:w="108" w:type="dxa"/>
              <w:bottom w:w="0" w:type="dxa"/>
              <w:right w:w="108" w:type="dxa"/>
            </w:tcMar>
            <w:vAlign w:val="center"/>
            <w:hideMark/>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MINI PC GHIA GCUBE / AMD RYZEN 3 3250U 2 NUCLEOS HASTA 3.5 GHZ / RAM 8 GB / SSD M.2 NVME 256 GB / WIFI-BT.</w:t>
            </w:r>
          </w:p>
        </w:tc>
        <w:tc>
          <w:tcPr>
            <w:tcW w:w="1276" w:type="dxa"/>
            <w:shd w:val="clear" w:color="auto" w:fill="auto"/>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sz w:val="22"/>
                <w:szCs w:val="22"/>
                <w:lang w:val="es-MX"/>
              </w:rPr>
            </w:pPr>
            <w:r w:rsidRPr="0020540A">
              <w:rPr>
                <w:rFonts w:ascii="Noto Sans" w:hAnsi="Noto Sans" w:cs="Noto Sans"/>
                <w:sz w:val="22"/>
                <w:szCs w:val="22"/>
                <w:lang w:val="en-US"/>
              </w:rPr>
              <w:t>4</w:t>
            </w:r>
          </w:p>
        </w:tc>
      </w:tr>
      <w:tr w:rsidR="00856EEE" w:rsidRPr="0020540A" w:rsidTr="0096163E">
        <w:trPr>
          <w:trHeight w:val="823"/>
        </w:trPr>
        <w:tc>
          <w:tcPr>
            <w:tcW w:w="7508" w:type="dxa"/>
            <w:shd w:val="clear" w:color="auto" w:fill="auto"/>
            <w:tcMar>
              <w:top w:w="15" w:type="dxa"/>
              <w:left w:w="108" w:type="dxa"/>
              <w:bottom w:w="0" w:type="dxa"/>
              <w:right w:w="108" w:type="dxa"/>
            </w:tcMar>
            <w:vAlign w:val="center"/>
            <w:hideMark/>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Relevadores para apertura de torniquetes</w:t>
            </w:r>
          </w:p>
        </w:tc>
        <w:tc>
          <w:tcPr>
            <w:tcW w:w="1276" w:type="dxa"/>
            <w:shd w:val="clear" w:color="auto" w:fill="auto"/>
            <w:tcMar>
              <w:top w:w="15" w:type="dxa"/>
              <w:left w:w="108" w:type="dxa"/>
              <w:bottom w:w="0" w:type="dxa"/>
              <w:right w:w="108" w:type="dxa"/>
            </w:tcMar>
            <w:vAlign w:val="center"/>
            <w:hideMark/>
          </w:tcPr>
          <w:p w:rsidR="00856EEE" w:rsidRPr="0020540A" w:rsidRDefault="00856EEE" w:rsidP="0096163E">
            <w:pPr>
              <w:jc w:val="center"/>
              <w:rPr>
                <w:rFonts w:ascii="Noto Sans" w:hAnsi="Noto Sans" w:cs="Noto Sans"/>
                <w:sz w:val="22"/>
                <w:szCs w:val="22"/>
                <w:lang w:val="es-MX"/>
              </w:rPr>
            </w:pPr>
            <w:r w:rsidRPr="0020540A">
              <w:rPr>
                <w:rFonts w:ascii="Noto Sans" w:hAnsi="Noto Sans" w:cs="Noto Sans"/>
                <w:sz w:val="22"/>
                <w:szCs w:val="22"/>
                <w:lang w:val="en-US"/>
              </w:rPr>
              <w:t>2</w:t>
            </w:r>
          </w:p>
        </w:tc>
      </w:tr>
    </w:tbl>
    <w:p w:rsidR="00856EEE" w:rsidRPr="0020540A" w:rsidRDefault="00856EEE" w:rsidP="00856EEE">
      <w:pPr>
        <w:jc w:val="both"/>
        <w:rPr>
          <w:rFonts w:ascii="Noto Sans" w:hAnsi="Noto Sans" w:cs="Noto Sans"/>
          <w:b/>
          <w:sz w:val="22"/>
          <w:szCs w:val="22"/>
          <w:lang w:val="es-MX"/>
        </w:rPr>
      </w:pPr>
    </w:p>
    <w:p w:rsidR="00856EEE" w:rsidRPr="0020540A" w:rsidRDefault="00856EEE" w:rsidP="00856EEE">
      <w:pPr>
        <w:pStyle w:val="Prrafodelista"/>
        <w:tabs>
          <w:tab w:val="left" w:pos="0"/>
        </w:tabs>
        <w:suppressAutoHyphens/>
        <w:jc w:val="both"/>
        <w:rPr>
          <w:rFonts w:ascii="Noto Sans" w:hAnsi="Noto Sans" w:cs="Noto Sans"/>
          <w:sz w:val="22"/>
          <w:szCs w:val="22"/>
        </w:rPr>
      </w:pPr>
    </w:p>
    <w:p w:rsidR="00856EEE" w:rsidRPr="0020540A" w:rsidRDefault="00856EEE" w:rsidP="00856EEE">
      <w:pPr>
        <w:tabs>
          <w:tab w:val="left" w:pos="0"/>
        </w:tabs>
        <w:suppressAutoHyphens/>
        <w:jc w:val="both"/>
        <w:rPr>
          <w:rFonts w:ascii="Noto Sans" w:hAnsi="Noto Sans" w:cs="Noto Sans"/>
          <w:b/>
          <w:sz w:val="22"/>
          <w:szCs w:val="22"/>
        </w:rPr>
      </w:pPr>
      <w:r w:rsidRPr="0020540A">
        <w:rPr>
          <w:rFonts w:ascii="Noto Sans" w:hAnsi="Noto Sans" w:cs="Noto Sans"/>
          <w:b/>
          <w:sz w:val="22"/>
          <w:szCs w:val="22"/>
        </w:rPr>
        <w:t>Bitácora de acceso Terminal de Abastecimiento (PEMEX).</w:t>
      </w:r>
    </w:p>
    <w:p w:rsidR="00856EEE" w:rsidRPr="0020540A" w:rsidRDefault="00856EEE" w:rsidP="00856EEE">
      <w:pPr>
        <w:pStyle w:val="Prrafodelista"/>
        <w:tabs>
          <w:tab w:val="left" w:pos="0"/>
        </w:tabs>
        <w:suppressAutoHyphens/>
        <w:jc w:val="both"/>
        <w:rPr>
          <w:rFonts w:ascii="Noto Sans" w:hAnsi="Noto Sans" w:cs="Noto Sans"/>
          <w:b/>
          <w:sz w:val="22"/>
          <w:szCs w:val="22"/>
        </w:rPr>
      </w:pPr>
    </w:p>
    <w:p w:rsidR="00856EEE" w:rsidRPr="0020540A" w:rsidRDefault="00856EEE" w:rsidP="00856EEE">
      <w:p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Como parte del proyecto se incluirá el desarrollo de un tablero de control que mostrará la actividad en el control de acceso de la Terminal de Abastecimiento (TAB) de PEMEX.</w:t>
      </w:r>
    </w:p>
    <w:p w:rsidR="00856EEE" w:rsidRPr="0020540A" w:rsidRDefault="00856EEE" w:rsidP="00856EEE">
      <w:pPr>
        <w:tabs>
          <w:tab w:val="left" w:pos="0"/>
        </w:tabs>
        <w:suppressAutoHyphens/>
        <w:jc w:val="both"/>
        <w:rPr>
          <w:rFonts w:ascii="Noto Sans" w:hAnsi="Noto Sans" w:cs="Noto Sans"/>
          <w:sz w:val="22"/>
          <w:szCs w:val="22"/>
          <w:lang w:val="es-ES_tradnl"/>
        </w:rPr>
      </w:pPr>
    </w:p>
    <w:p w:rsidR="00856EEE" w:rsidRPr="0020540A" w:rsidRDefault="00856EEE" w:rsidP="00856EEE">
      <w:p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Este tablero mostrará los datos generarles de las unidades que ingresan y son captadas por la cámara colocada en el acceso.</w:t>
      </w:r>
    </w:p>
    <w:p w:rsidR="00856EEE" w:rsidRPr="0020540A" w:rsidRDefault="00856EEE" w:rsidP="00856EEE">
      <w:pPr>
        <w:tabs>
          <w:tab w:val="left" w:pos="0"/>
        </w:tabs>
        <w:suppressAutoHyphens/>
        <w:jc w:val="both"/>
        <w:rPr>
          <w:rFonts w:ascii="Noto Sans" w:hAnsi="Noto Sans" w:cs="Noto Sans"/>
          <w:sz w:val="22"/>
          <w:szCs w:val="22"/>
          <w:lang w:val="es-ES_tradnl"/>
        </w:rPr>
      </w:pPr>
    </w:p>
    <w:p w:rsidR="00856EEE" w:rsidRPr="0020540A" w:rsidRDefault="00856EEE" w:rsidP="00856EEE">
      <w:p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 xml:space="preserve">Adicional, mostrará la imagen capturada por la cámara de la unidad, su placa y si está se encuentra dada de alta en la plataforma Puerto Inteligente Seguro </w:t>
      </w:r>
      <w:r w:rsidRPr="0020540A">
        <w:rPr>
          <w:rFonts w:ascii="Noto Sans" w:hAnsi="Noto Sans" w:cs="Noto Sans"/>
          <w:b/>
          <w:sz w:val="22"/>
          <w:szCs w:val="22"/>
          <w:lang w:val="es-ES_tradnl"/>
        </w:rPr>
        <w:t>(PIS)</w:t>
      </w:r>
      <w:r w:rsidRPr="0020540A">
        <w:rPr>
          <w:rFonts w:ascii="Noto Sans" w:hAnsi="Noto Sans" w:cs="Noto Sans"/>
          <w:sz w:val="22"/>
          <w:szCs w:val="22"/>
          <w:lang w:val="es-ES_tradnl"/>
        </w:rPr>
        <w:t xml:space="preserve"> y con estatus habilitado o no.</w:t>
      </w:r>
    </w:p>
    <w:p w:rsidR="00856EEE" w:rsidRPr="0020540A" w:rsidRDefault="00856EEE" w:rsidP="00856EEE">
      <w:pPr>
        <w:tabs>
          <w:tab w:val="left" w:pos="0"/>
        </w:tabs>
        <w:suppressAutoHyphens/>
        <w:jc w:val="both"/>
        <w:rPr>
          <w:rFonts w:ascii="Noto Sans" w:hAnsi="Noto Sans" w:cs="Noto Sans"/>
          <w:sz w:val="22"/>
          <w:szCs w:val="22"/>
          <w:lang w:val="es-ES_tradnl"/>
        </w:rPr>
      </w:pPr>
    </w:p>
    <w:p w:rsidR="00856EEE" w:rsidRPr="0020540A" w:rsidRDefault="00856EEE" w:rsidP="00856EEE">
      <w:p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Alertas vía email que pueden ser enviadas ante ingresos no reconocidos y contará con un filtro para búsquedas y exportación de la información a formato Excel o texto.</w:t>
      </w:r>
    </w:p>
    <w:p w:rsidR="00856EEE" w:rsidRPr="0020540A" w:rsidRDefault="00856EEE" w:rsidP="00856EEE">
      <w:pPr>
        <w:tabs>
          <w:tab w:val="left" w:pos="0"/>
        </w:tabs>
        <w:suppressAutoHyphens/>
        <w:jc w:val="both"/>
        <w:rPr>
          <w:rFonts w:ascii="Noto Sans" w:hAnsi="Noto Sans" w:cs="Noto Sans"/>
          <w:sz w:val="22"/>
          <w:szCs w:val="22"/>
          <w:lang w:val="es-ES_tradnl"/>
        </w:rPr>
      </w:pPr>
    </w:p>
    <w:p w:rsidR="00856EEE" w:rsidRPr="0020540A" w:rsidRDefault="00856EEE" w:rsidP="00856EEE">
      <w:pPr>
        <w:tabs>
          <w:tab w:val="left" w:pos="0"/>
        </w:tabs>
        <w:suppressAutoHyphens/>
        <w:jc w:val="both"/>
        <w:rPr>
          <w:rFonts w:ascii="Noto Sans" w:hAnsi="Noto Sans" w:cs="Noto Sans"/>
          <w:sz w:val="22"/>
          <w:szCs w:val="22"/>
          <w:lang w:val="es-ES_tradnl"/>
        </w:rPr>
      </w:pPr>
      <w:r w:rsidRPr="0020540A">
        <w:rPr>
          <w:rFonts w:ascii="Noto Sans" w:hAnsi="Noto Sans" w:cs="Noto Sans"/>
          <w:noProof/>
          <w:sz w:val="22"/>
          <w:szCs w:val="22"/>
          <w:lang w:val="es-MX" w:eastAsia="es-MX"/>
        </w:rPr>
        <w:drawing>
          <wp:inline distT="0" distB="0" distL="0" distR="0" wp14:anchorId="6FE2E795" wp14:editId="6EDB3BA8">
            <wp:extent cx="5612130" cy="3691255"/>
            <wp:effectExtent l="0" t="0" r="7620" b="4445"/>
            <wp:docPr id="4"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F1A3AEB-984E-3CD2-2B60-267EE9399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F1A3AEB-984E-3CD2-2B60-267EE93998DE}"/>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612130" cy="3691255"/>
                    </a:xfrm>
                    <a:prstGeom prst="rect">
                      <a:avLst/>
                    </a:prstGeom>
                  </pic:spPr>
                </pic:pic>
              </a:graphicData>
            </a:graphic>
          </wp:inline>
        </w:drawing>
      </w:r>
    </w:p>
    <w:p w:rsidR="00856EEE" w:rsidRPr="0020540A" w:rsidRDefault="00856EEE" w:rsidP="00856EEE">
      <w:pPr>
        <w:tabs>
          <w:tab w:val="left" w:pos="0"/>
        </w:tabs>
        <w:suppressAutoHyphens/>
        <w:jc w:val="both"/>
        <w:rPr>
          <w:rFonts w:ascii="Noto Sans" w:hAnsi="Noto Sans" w:cs="Noto Sans"/>
          <w:sz w:val="22"/>
          <w:szCs w:val="22"/>
          <w:lang w:val="es-ES_tradnl"/>
        </w:rPr>
      </w:pPr>
    </w:p>
    <w:p w:rsidR="00856EEE" w:rsidRPr="0020540A" w:rsidRDefault="00856EEE" w:rsidP="00856EEE">
      <w:pPr>
        <w:tabs>
          <w:tab w:val="left" w:pos="0"/>
        </w:tabs>
        <w:suppressAutoHyphens/>
        <w:jc w:val="both"/>
        <w:rPr>
          <w:rFonts w:ascii="Noto Sans" w:hAnsi="Noto Sans" w:cs="Noto Sans"/>
          <w:b/>
          <w:sz w:val="22"/>
          <w:szCs w:val="22"/>
          <w:lang w:val="es-ES_tradnl"/>
        </w:rPr>
      </w:pPr>
      <w:r w:rsidRPr="0020540A">
        <w:rPr>
          <w:rFonts w:ascii="Noto Sans" w:hAnsi="Noto Sans" w:cs="Noto Sans"/>
          <w:b/>
          <w:sz w:val="22"/>
          <w:szCs w:val="22"/>
          <w:lang w:val="es-ES_tradnl"/>
        </w:rPr>
        <w:t>Diagrama conceptual del desarrollo de la solución.</w:t>
      </w:r>
    </w:p>
    <w:p w:rsidR="00856EEE" w:rsidRPr="0020540A" w:rsidRDefault="00856EEE" w:rsidP="00856EEE">
      <w:pPr>
        <w:tabs>
          <w:tab w:val="left" w:pos="0"/>
        </w:tabs>
        <w:suppressAutoHyphens/>
        <w:jc w:val="both"/>
        <w:rPr>
          <w:rFonts w:ascii="Noto Sans" w:hAnsi="Noto Sans" w:cs="Noto Sans"/>
          <w:b/>
          <w:sz w:val="22"/>
          <w:szCs w:val="22"/>
          <w:lang w:val="es-ES_tradnl"/>
        </w:rPr>
      </w:pPr>
    </w:p>
    <w:p w:rsidR="00856EEE" w:rsidRPr="0020540A" w:rsidRDefault="00856EEE" w:rsidP="00856EEE">
      <w:pPr>
        <w:tabs>
          <w:tab w:val="left" w:pos="0"/>
        </w:tabs>
        <w:suppressAutoHyphens/>
        <w:jc w:val="both"/>
        <w:rPr>
          <w:rFonts w:ascii="Noto Sans" w:hAnsi="Noto Sans" w:cs="Noto Sans"/>
          <w:b/>
          <w:sz w:val="22"/>
          <w:szCs w:val="22"/>
          <w:lang w:val="es-ES_tradnl"/>
        </w:rPr>
      </w:pPr>
      <w:r w:rsidRPr="0020540A">
        <w:rPr>
          <w:rFonts w:ascii="Noto Sans" w:hAnsi="Noto Sans" w:cs="Noto Sans"/>
          <w:b/>
          <w:noProof/>
          <w:sz w:val="22"/>
          <w:szCs w:val="22"/>
          <w:lang w:val="es-MX" w:eastAsia="es-MX"/>
        </w:rPr>
        <w:lastRenderedPageBreak/>
        <w:drawing>
          <wp:inline distT="0" distB="0" distL="0" distR="0" wp14:anchorId="6B8C9809" wp14:editId="0BB182CA">
            <wp:extent cx="5610225" cy="2686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2686050"/>
                    </a:xfrm>
                    <a:prstGeom prst="rect">
                      <a:avLst/>
                    </a:prstGeom>
                    <a:noFill/>
                    <a:ln>
                      <a:noFill/>
                    </a:ln>
                  </pic:spPr>
                </pic:pic>
              </a:graphicData>
            </a:graphic>
          </wp:inline>
        </w:drawing>
      </w:r>
    </w:p>
    <w:p w:rsidR="00856EEE" w:rsidRPr="0020540A" w:rsidRDefault="00856EEE" w:rsidP="00856EEE">
      <w:pPr>
        <w:tabs>
          <w:tab w:val="left" w:pos="0"/>
        </w:tabs>
        <w:suppressAutoHyphens/>
        <w:jc w:val="both"/>
        <w:rPr>
          <w:rFonts w:ascii="Noto Sans" w:hAnsi="Noto Sans" w:cs="Noto Sans"/>
          <w:b/>
          <w:sz w:val="22"/>
          <w:szCs w:val="22"/>
          <w:lang w:val="es-ES_tradnl"/>
        </w:rPr>
      </w:pPr>
      <w:r w:rsidRPr="0020540A">
        <w:rPr>
          <w:rFonts w:ascii="Noto Sans" w:hAnsi="Noto Sans" w:cs="Noto Sans"/>
          <w:b/>
          <w:sz w:val="22"/>
          <w:szCs w:val="22"/>
          <w:lang w:val="es-ES_tradnl"/>
        </w:rPr>
        <w:t>Supuestos</w:t>
      </w:r>
    </w:p>
    <w:p w:rsidR="00856EEE" w:rsidRPr="0020540A" w:rsidRDefault="00856EEE" w:rsidP="00856EEE">
      <w:pPr>
        <w:tabs>
          <w:tab w:val="left" w:pos="0"/>
        </w:tabs>
        <w:suppressAutoHyphens/>
        <w:jc w:val="both"/>
        <w:rPr>
          <w:rFonts w:ascii="Noto Sans" w:hAnsi="Noto Sans" w:cs="Noto Sans"/>
          <w:b/>
          <w:sz w:val="22"/>
          <w:szCs w:val="22"/>
          <w:lang w:val="es-ES_tradnl"/>
        </w:rPr>
      </w:pPr>
    </w:p>
    <w:p w:rsidR="00856EEE" w:rsidRPr="0020540A" w:rsidRDefault="00856EEE" w:rsidP="00856EEE">
      <w:pPr>
        <w:numPr>
          <w:ilvl w:val="0"/>
          <w:numId w:val="96"/>
        </w:num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Para llevar a cabo las actividades de configuración de la solución, es necesario contar con el servidor de procesamiento instalado.</w:t>
      </w:r>
    </w:p>
    <w:p w:rsidR="00856EEE" w:rsidRPr="0020540A" w:rsidRDefault="00856EEE" w:rsidP="00856EEE">
      <w:pPr>
        <w:numPr>
          <w:ilvl w:val="0"/>
          <w:numId w:val="96"/>
        </w:num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 xml:space="preserve">La solución deberá estar integrada  a la plataforma </w:t>
      </w:r>
      <w:r w:rsidRPr="0020540A">
        <w:rPr>
          <w:rFonts w:ascii="Noto Sans" w:hAnsi="Noto Sans" w:cs="Noto Sans"/>
          <w:b/>
          <w:sz w:val="22"/>
          <w:szCs w:val="22"/>
          <w:lang w:val="es-ES_tradnl"/>
        </w:rPr>
        <w:t>Puerto Inteligente Seguro</w:t>
      </w:r>
      <w:r w:rsidRPr="0020540A">
        <w:rPr>
          <w:rFonts w:ascii="Noto Sans" w:hAnsi="Noto Sans" w:cs="Noto Sans"/>
          <w:sz w:val="22"/>
          <w:szCs w:val="22"/>
          <w:lang w:val="es-ES_tradnl"/>
        </w:rPr>
        <w:t xml:space="preserve"> </w:t>
      </w:r>
      <w:r w:rsidRPr="0020540A">
        <w:rPr>
          <w:rFonts w:ascii="Noto Sans" w:hAnsi="Noto Sans" w:cs="Noto Sans"/>
          <w:b/>
          <w:sz w:val="22"/>
          <w:szCs w:val="22"/>
          <w:lang w:val="es-ES_tradnl"/>
        </w:rPr>
        <w:t>(PIS)</w:t>
      </w:r>
      <w:r w:rsidRPr="0020540A">
        <w:rPr>
          <w:rFonts w:ascii="Noto Sans" w:hAnsi="Noto Sans" w:cs="Noto Sans"/>
          <w:sz w:val="22"/>
          <w:szCs w:val="22"/>
          <w:lang w:val="es-ES_tradnl"/>
        </w:rPr>
        <w:t xml:space="preserve"> para los analíticos y control de accesos a la Terminal de Usos Múltiples (TUM) y Terminal de Abastecimiento (TAB) del Puerto Dos Bocas.</w:t>
      </w:r>
    </w:p>
    <w:p w:rsidR="00856EEE" w:rsidRPr="0020540A" w:rsidRDefault="00856EEE" w:rsidP="00856EEE">
      <w:pPr>
        <w:numPr>
          <w:ilvl w:val="0"/>
          <w:numId w:val="96"/>
        </w:num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 xml:space="preserve">Para el enrolamiento de las personas en el sistema de identificación facial, es necesario contar con una fotografía digital de cada </w:t>
      </w:r>
      <w:proofErr w:type="gramStart"/>
      <w:r w:rsidRPr="0020540A">
        <w:rPr>
          <w:rFonts w:ascii="Noto Sans" w:hAnsi="Noto Sans" w:cs="Noto Sans"/>
          <w:sz w:val="22"/>
          <w:szCs w:val="22"/>
          <w:lang w:val="es-ES_tradnl"/>
        </w:rPr>
        <w:t>uno  que</w:t>
      </w:r>
      <w:proofErr w:type="gramEnd"/>
      <w:r w:rsidRPr="0020540A">
        <w:rPr>
          <w:rFonts w:ascii="Noto Sans" w:hAnsi="Noto Sans" w:cs="Noto Sans"/>
          <w:sz w:val="22"/>
          <w:szCs w:val="22"/>
          <w:lang w:val="es-ES_tradnl"/>
        </w:rPr>
        <w:t xml:space="preserve"> sea clara, de frente, con fondo claro y reciente.</w:t>
      </w:r>
    </w:p>
    <w:p w:rsidR="00856EEE" w:rsidRPr="0020540A" w:rsidRDefault="00856EEE" w:rsidP="00856EEE">
      <w:pPr>
        <w:numPr>
          <w:ilvl w:val="0"/>
          <w:numId w:val="96"/>
        </w:num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 xml:space="preserve">Es necesario contar con por parte de ASIPONA Dos Bocas un NTP para la sincronización de hora para las cámaras. </w:t>
      </w:r>
    </w:p>
    <w:p w:rsidR="00856EEE" w:rsidRPr="0020540A" w:rsidRDefault="00856EEE" w:rsidP="00856EEE">
      <w:pPr>
        <w:numPr>
          <w:ilvl w:val="0"/>
          <w:numId w:val="96"/>
        </w:numPr>
        <w:tabs>
          <w:tab w:val="left" w:pos="0"/>
        </w:tabs>
        <w:suppressAutoHyphens/>
        <w:jc w:val="both"/>
        <w:rPr>
          <w:rFonts w:ascii="Noto Sans" w:hAnsi="Noto Sans" w:cs="Noto Sans"/>
          <w:sz w:val="22"/>
          <w:szCs w:val="22"/>
          <w:lang w:val="es-ES_tradnl"/>
        </w:rPr>
      </w:pPr>
      <w:r w:rsidRPr="0020540A">
        <w:rPr>
          <w:rFonts w:ascii="Noto Sans" w:hAnsi="Noto Sans" w:cs="Noto Sans"/>
          <w:sz w:val="22"/>
          <w:szCs w:val="22"/>
          <w:lang w:val="es-ES_tradnl"/>
        </w:rPr>
        <w:t>EL proveedor podrá tener acceso remoto al servidor de procesamiento y cámaras</w:t>
      </w:r>
      <w:r>
        <w:rPr>
          <w:rFonts w:ascii="Noto Sans" w:hAnsi="Noto Sans" w:cs="Noto Sans"/>
          <w:sz w:val="22"/>
          <w:szCs w:val="22"/>
          <w:lang w:val="es-ES_tradnl"/>
        </w:rPr>
        <w:t xml:space="preserve"> exclusivamente bajo supervisión de la ASIPONA Dos Bocas para la atención de incidencias en el servicio</w:t>
      </w:r>
      <w:r w:rsidRPr="0020540A">
        <w:rPr>
          <w:rFonts w:ascii="Noto Sans" w:hAnsi="Noto Sans" w:cs="Noto Sans"/>
          <w:sz w:val="22"/>
          <w:szCs w:val="22"/>
          <w:lang w:val="es-ES_tradnl"/>
        </w:rPr>
        <w:t>.</w:t>
      </w:r>
    </w:p>
    <w:p w:rsidR="00856EEE" w:rsidRPr="0020540A" w:rsidRDefault="00856EEE" w:rsidP="00856EEE">
      <w:pPr>
        <w:tabs>
          <w:tab w:val="left" w:pos="0"/>
        </w:tabs>
        <w:suppressAutoHyphens/>
        <w:jc w:val="both"/>
        <w:rPr>
          <w:rFonts w:ascii="Noto Sans" w:hAnsi="Noto Sans" w:cs="Noto Sans"/>
          <w:b/>
          <w:sz w:val="22"/>
          <w:szCs w:val="22"/>
          <w:lang w:val="es-ES_tradnl"/>
        </w:rPr>
      </w:pPr>
    </w:p>
    <w:p w:rsidR="00856EEE" w:rsidRPr="0020540A" w:rsidRDefault="00856EEE" w:rsidP="00856EEE">
      <w:pPr>
        <w:pStyle w:val="Prrafodelista"/>
        <w:numPr>
          <w:ilvl w:val="0"/>
          <w:numId w:val="93"/>
        </w:numPr>
        <w:suppressAutoHyphens/>
        <w:jc w:val="both"/>
        <w:rPr>
          <w:rFonts w:ascii="Noto Sans" w:hAnsi="Noto Sans" w:cs="Noto Sans"/>
          <w:b/>
          <w:sz w:val="22"/>
          <w:szCs w:val="22"/>
        </w:rPr>
      </w:pPr>
      <w:r w:rsidRPr="0020540A">
        <w:rPr>
          <w:rFonts w:ascii="Noto Sans" w:hAnsi="Noto Sans" w:cs="Noto Sans"/>
          <w:b/>
          <w:sz w:val="22"/>
          <w:szCs w:val="22"/>
        </w:rPr>
        <w:t>Penalizaciones</w:t>
      </w:r>
    </w:p>
    <w:p w:rsidR="00856EEE" w:rsidRPr="0020540A" w:rsidRDefault="00856EEE" w:rsidP="00856EEE">
      <w:pPr>
        <w:jc w:val="both"/>
        <w:rPr>
          <w:rFonts w:ascii="Noto Sans" w:hAnsi="Noto Sans" w:cs="Noto Sans"/>
          <w:sz w:val="22"/>
          <w:szCs w:val="22"/>
        </w:rPr>
      </w:pPr>
    </w:p>
    <w:p w:rsidR="00856EEE" w:rsidRPr="0020540A" w:rsidRDefault="00856EEE" w:rsidP="00856EEE">
      <w:pPr>
        <w:pStyle w:val="Cuerpo"/>
        <w:jc w:val="both"/>
        <w:rPr>
          <w:rFonts w:ascii="Noto Sans" w:eastAsiaTheme="minorEastAsia" w:hAnsi="Noto Sans" w:cs="Noto Sans"/>
          <w:color w:val="auto"/>
          <w:sz w:val="22"/>
          <w:szCs w:val="22"/>
          <w:lang w:val="es-ES" w:eastAsia="en-US"/>
        </w:rPr>
      </w:pPr>
      <w:r w:rsidRPr="0020540A">
        <w:rPr>
          <w:rFonts w:ascii="Noto Sans" w:eastAsiaTheme="minorEastAsia" w:hAnsi="Noto Sans" w:cs="Noto Sans"/>
          <w:color w:val="auto"/>
          <w:sz w:val="22"/>
          <w:szCs w:val="22"/>
          <w:lang w:val="es-ES" w:eastAsia="en-US"/>
        </w:rPr>
        <w:t>Con fundamento a lo dispuesto en los Artículos 53 de la Ley de Adquisiciones, Arrendamientos y Servicios del Sector Público, 95 y 96 de su Reglamento, se aplicará una pena convencional de 2 al millar por cada día natural de atraso en la entrega del servicio en la Administración del Sistema Portuario Nacional de Dos Bocas S.A. de C.V., en el entendido que el monto máximo de las penas convencionales por atraso no excederá del monto de la garantía de cumplimiento del contrato.</w:t>
      </w:r>
    </w:p>
    <w:p w:rsidR="00856EEE" w:rsidRPr="0020540A" w:rsidRDefault="00856EEE" w:rsidP="00856EEE">
      <w:pPr>
        <w:pStyle w:val="Cuerpo"/>
        <w:ind w:firstLine="567"/>
        <w:jc w:val="both"/>
        <w:rPr>
          <w:rFonts w:ascii="Noto Sans" w:eastAsiaTheme="minorEastAsia" w:hAnsi="Noto Sans" w:cs="Noto Sans"/>
          <w:color w:val="auto"/>
          <w:sz w:val="22"/>
          <w:szCs w:val="22"/>
          <w:lang w:val="es-ES" w:eastAsia="en-US"/>
        </w:rPr>
      </w:pPr>
    </w:p>
    <w:p w:rsidR="00856EEE" w:rsidRPr="0020540A" w:rsidRDefault="00856EEE" w:rsidP="00856EEE">
      <w:pPr>
        <w:pStyle w:val="Cuerpo"/>
        <w:jc w:val="both"/>
        <w:rPr>
          <w:rFonts w:ascii="Noto Sans" w:eastAsiaTheme="minorEastAsia" w:hAnsi="Noto Sans" w:cs="Noto Sans"/>
          <w:color w:val="auto"/>
          <w:sz w:val="22"/>
          <w:szCs w:val="22"/>
          <w:lang w:val="es-ES" w:eastAsia="en-US"/>
        </w:rPr>
      </w:pPr>
      <w:r w:rsidRPr="0020540A">
        <w:rPr>
          <w:rFonts w:ascii="Noto Sans" w:eastAsiaTheme="minorEastAsia" w:hAnsi="Noto Sans" w:cs="Noto Sans"/>
          <w:color w:val="auto"/>
          <w:sz w:val="22"/>
          <w:szCs w:val="22"/>
          <w:lang w:val="es-ES" w:eastAsia="en-US"/>
        </w:rPr>
        <w:lastRenderedPageBreak/>
        <w:t>Dicha pena convencional del 2 al millar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856EEE" w:rsidRPr="0020540A" w:rsidRDefault="00856EEE" w:rsidP="00856EEE">
      <w:pPr>
        <w:pStyle w:val="Cuerpo"/>
        <w:ind w:firstLine="567"/>
        <w:jc w:val="both"/>
        <w:rPr>
          <w:rFonts w:ascii="Noto Sans" w:eastAsiaTheme="minorEastAsia" w:hAnsi="Noto Sans" w:cs="Noto Sans"/>
          <w:color w:val="auto"/>
          <w:sz w:val="22"/>
          <w:szCs w:val="22"/>
          <w:lang w:val="es-ES" w:eastAsia="en-US"/>
        </w:rPr>
      </w:pPr>
    </w:p>
    <w:p w:rsidR="00856EEE" w:rsidRPr="0020540A" w:rsidRDefault="00856EEE" w:rsidP="00856EEE">
      <w:pPr>
        <w:pStyle w:val="Cuerpo"/>
        <w:jc w:val="both"/>
        <w:rPr>
          <w:rFonts w:ascii="Noto Sans" w:eastAsiaTheme="minorEastAsia" w:hAnsi="Noto Sans" w:cs="Noto Sans"/>
          <w:color w:val="auto"/>
          <w:sz w:val="22"/>
          <w:szCs w:val="22"/>
          <w:lang w:val="es-ES" w:eastAsia="en-US"/>
        </w:rPr>
      </w:pPr>
      <w:r w:rsidRPr="0020540A">
        <w:rPr>
          <w:rFonts w:ascii="Noto Sans" w:eastAsiaTheme="minorEastAsia" w:hAnsi="Noto Sans" w:cs="Noto Sans"/>
          <w:color w:val="auto"/>
          <w:sz w:val="22"/>
          <w:szCs w:val="22"/>
          <w:lang w:val="es-ES" w:eastAsia="en-US"/>
        </w:rPr>
        <w:t>Las penas convencionales serán calculadas y les serán notificadas por la Subgerencia de Administración de la Administración del Sistema Portuario Nacional de Dos Bocas S.A. de C.V., siendo esta aplicada a la facturación de los servicios del mes siguiente. Independientemente de la aplicación de las penas mencionadas la Administración del Sistema Portuario Nacional de Dos Bocas S.A. de C.V. podrá optar por la rescisión del contrato.</w:t>
      </w:r>
    </w:p>
    <w:p w:rsidR="00856EEE" w:rsidRPr="0020540A" w:rsidRDefault="00856EEE" w:rsidP="00856EEE">
      <w:pPr>
        <w:jc w:val="both"/>
        <w:rPr>
          <w:rFonts w:ascii="Noto Sans" w:hAnsi="Noto Sans" w:cs="Noto Sans"/>
          <w:sz w:val="22"/>
          <w:szCs w:val="22"/>
        </w:rPr>
      </w:pPr>
    </w:p>
    <w:tbl>
      <w:tblPr>
        <w:tblStyle w:val="Tablaconcuadrcula"/>
        <w:tblW w:w="9118" w:type="dxa"/>
        <w:tblLayout w:type="fixed"/>
        <w:tblLook w:val="04A0" w:firstRow="1" w:lastRow="0" w:firstColumn="1" w:lastColumn="0" w:noHBand="0" w:noVBand="1"/>
      </w:tblPr>
      <w:tblGrid>
        <w:gridCol w:w="3114"/>
        <w:gridCol w:w="2835"/>
        <w:gridCol w:w="3169"/>
      </w:tblGrid>
      <w:tr w:rsidR="00856EEE" w:rsidRPr="0020540A" w:rsidTr="0096163E">
        <w:trPr>
          <w:trHeight w:val="303"/>
        </w:trPr>
        <w:tc>
          <w:tcPr>
            <w:tcW w:w="3114" w:type="dxa"/>
            <w:shd w:val="clear" w:color="auto" w:fill="D9D9D9" w:themeFill="background1" w:themeFillShade="D9"/>
            <w:vAlign w:val="center"/>
          </w:tcPr>
          <w:p w:rsidR="00856EEE" w:rsidRPr="0020540A" w:rsidRDefault="00856EEE" w:rsidP="0096163E">
            <w:pPr>
              <w:widowControl w:val="0"/>
              <w:jc w:val="center"/>
              <w:rPr>
                <w:rFonts w:ascii="Noto Sans" w:hAnsi="Noto Sans" w:cs="Noto Sans"/>
                <w:b/>
                <w:sz w:val="22"/>
                <w:szCs w:val="22"/>
              </w:rPr>
            </w:pPr>
            <w:r w:rsidRPr="0020540A">
              <w:rPr>
                <w:rFonts w:ascii="Noto Sans" w:hAnsi="Noto Sans" w:cs="Noto Sans"/>
                <w:b/>
                <w:sz w:val="22"/>
                <w:szCs w:val="22"/>
              </w:rPr>
              <w:t>Servicio</w:t>
            </w:r>
          </w:p>
        </w:tc>
        <w:tc>
          <w:tcPr>
            <w:tcW w:w="2835" w:type="dxa"/>
            <w:shd w:val="clear" w:color="auto" w:fill="D9D9D9" w:themeFill="background1" w:themeFillShade="D9"/>
            <w:vAlign w:val="center"/>
          </w:tcPr>
          <w:p w:rsidR="00856EEE" w:rsidRPr="0020540A" w:rsidRDefault="00856EEE" w:rsidP="0096163E">
            <w:pPr>
              <w:widowControl w:val="0"/>
              <w:ind w:firstLine="34"/>
              <w:jc w:val="center"/>
              <w:rPr>
                <w:rFonts w:ascii="Noto Sans" w:hAnsi="Noto Sans" w:cs="Noto Sans"/>
                <w:b/>
                <w:sz w:val="22"/>
                <w:szCs w:val="22"/>
              </w:rPr>
            </w:pPr>
            <w:r w:rsidRPr="0020540A">
              <w:rPr>
                <w:rFonts w:ascii="Noto Sans" w:hAnsi="Noto Sans" w:cs="Noto Sans"/>
                <w:b/>
                <w:sz w:val="22"/>
                <w:szCs w:val="22"/>
              </w:rPr>
              <w:t>Nivel de Servicio</w:t>
            </w:r>
          </w:p>
        </w:tc>
        <w:tc>
          <w:tcPr>
            <w:tcW w:w="3169" w:type="dxa"/>
            <w:shd w:val="clear" w:color="auto" w:fill="D9D9D9" w:themeFill="background1" w:themeFillShade="D9"/>
            <w:vAlign w:val="center"/>
          </w:tcPr>
          <w:p w:rsidR="00856EEE" w:rsidRPr="0020540A" w:rsidRDefault="00856EEE" w:rsidP="0096163E">
            <w:pPr>
              <w:widowControl w:val="0"/>
              <w:ind w:firstLine="34"/>
              <w:jc w:val="center"/>
              <w:rPr>
                <w:rFonts w:ascii="Noto Sans" w:hAnsi="Noto Sans" w:cs="Noto Sans"/>
                <w:b/>
                <w:sz w:val="22"/>
                <w:szCs w:val="22"/>
              </w:rPr>
            </w:pPr>
            <w:r w:rsidRPr="0020540A">
              <w:rPr>
                <w:rFonts w:ascii="Noto Sans" w:hAnsi="Noto Sans" w:cs="Noto Sans"/>
                <w:b/>
                <w:sz w:val="22"/>
                <w:szCs w:val="22"/>
              </w:rPr>
              <w:t>Pena Convencional aplicados al valor de los servicios que se haya prestado con retraso.</w:t>
            </w:r>
          </w:p>
        </w:tc>
      </w:tr>
      <w:tr w:rsidR="00856EEE" w:rsidRPr="0020540A" w:rsidTr="0096163E">
        <w:trPr>
          <w:trHeight w:val="877"/>
        </w:trPr>
        <w:tc>
          <w:tcPr>
            <w:tcW w:w="3114" w:type="dxa"/>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Plan de Trabajo para el desarrollo e la implementación, y puesta en operación del servicio de habilitación de Sistema de Control de Acceso integrado a la Plataforma Puerto Inteligente Seguro (PIS) en la Terminal de Usos Múltiples (TUM) y Terminal de Abastecimiento (TAB) del Puerto de Dos Bocas.</w:t>
            </w:r>
          </w:p>
          <w:p w:rsidR="00856EEE" w:rsidRPr="0020540A" w:rsidRDefault="00856EEE" w:rsidP="0096163E">
            <w:pPr>
              <w:widowControl w:val="0"/>
              <w:jc w:val="both"/>
              <w:rPr>
                <w:rFonts w:ascii="Noto Sans" w:hAnsi="Noto Sans" w:cs="Noto Sans"/>
                <w:sz w:val="22"/>
                <w:szCs w:val="22"/>
              </w:rPr>
            </w:pPr>
          </w:p>
        </w:tc>
        <w:tc>
          <w:tcPr>
            <w:tcW w:w="2835"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t>10 días hábiles posteriores al inicio de la vigencia del contrato.</w:t>
            </w:r>
          </w:p>
        </w:tc>
        <w:tc>
          <w:tcPr>
            <w:tcW w:w="3169"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t>2 al millar sobre el monto total del contrato por cada día natural de atraso.</w:t>
            </w:r>
          </w:p>
        </w:tc>
      </w:tr>
      <w:tr w:rsidR="00856EEE" w:rsidRPr="0020540A" w:rsidTr="0096163E">
        <w:trPr>
          <w:trHeight w:val="847"/>
        </w:trPr>
        <w:tc>
          <w:tcPr>
            <w:tcW w:w="3114" w:type="dxa"/>
            <w:vAlign w:val="center"/>
          </w:tcPr>
          <w:p w:rsidR="00856EEE" w:rsidRPr="0020540A" w:rsidRDefault="00856EEE" w:rsidP="0096163E">
            <w:pPr>
              <w:widowControl w:val="0"/>
              <w:jc w:val="both"/>
              <w:rPr>
                <w:rFonts w:ascii="Noto Sans" w:hAnsi="Noto Sans" w:cs="Noto Sans"/>
                <w:sz w:val="22"/>
                <w:szCs w:val="22"/>
              </w:rPr>
            </w:pPr>
            <w:r w:rsidRPr="0020540A">
              <w:rPr>
                <w:rFonts w:ascii="Noto Sans" w:hAnsi="Noto Sans" w:cs="Noto Sans"/>
                <w:sz w:val="22"/>
                <w:szCs w:val="22"/>
              </w:rPr>
              <w:t>Entrega de memorias técnicas al término de la instalación y configuración inicial de los puntos conexión</w:t>
            </w:r>
          </w:p>
        </w:tc>
        <w:tc>
          <w:tcPr>
            <w:tcW w:w="2835"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t>Dentro de los 20 días hábiles siguientes a la finalización de la implementación inicial.</w:t>
            </w:r>
          </w:p>
        </w:tc>
        <w:tc>
          <w:tcPr>
            <w:tcW w:w="3169"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t>2 al millar sobre el monto total del contrato por cada día natural de atraso.</w:t>
            </w:r>
          </w:p>
        </w:tc>
      </w:tr>
      <w:tr w:rsidR="00856EEE" w:rsidRPr="0020540A" w:rsidTr="0096163E">
        <w:trPr>
          <w:trHeight w:val="1125"/>
        </w:trPr>
        <w:tc>
          <w:tcPr>
            <w:tcW w:w="3114" w:type="dxa"/>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 xml:space="preserve">Entrega inicial de los servicio de habilitación de Sistema de Control de Acceso integrado a la Plataforma Puerto </w:t>
            </w:r>
            <w:r w:rsidRPr="0020540A">
              <w:rPr>
                <w:rFonts w:ascii="Noto Sans" w:hAnsi="Noto Sans" w:cs="Noto Sans"/>
                <w:sz w:val="22"/>
                <w:szCs w:val="22"/>
              </w:rPr>
              <w:lastRenderedPageBreak/>
              <w:t>Inteligente Seguro (PIS) en la Terminal de Usos Múltiples (TUM) y Terminal de Abastecimiento (TAB) del Puerto de Dos Bocas.</w:t>
            </w:r>
          </w:p>
          <w:p w:rsidR="00856EEE" w:rsidRPr="0020540A" w:rsidRDefault="00856EEE" w:rsidP="0096163E">
            <w:pPr>
              <w:widowControl w:val="0"/>
              <w:jc w:val="both"/>
              <w:rPr>
                <w:rFonts w:ascii="Noto Sans" w:hAnsi="Noto Sans" w:cs="Noto Sans"/>
                <w:sz w:val="22"/>
                <w:szCs w:val="22"/>
              </w:rPr>
            </w:pPr>
          </w:p>
        </w:tc>
        <w:tc>
          <w:tcPr>
            <w:tcW w:w="2835"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lastRenderedPageBreak/>
              <w:t>De acuerdo con las fechas del plan de trabajo de Implementación de Servicios propuesto para la ASIPONA DOS BOCAS.</w:t>
            </w:r>
          </w:p>
        </w:tc>
        <w:tc>
          <w:tcPr>
            <w:tcW w:w="3169" w:type="dxa"/>
            <w:vAlign w:val="center"/>
          </w:tcPr>
          <w:p w:rsidR="00856EEE" w:rsidRPr="0020540A" w:rsidRDefault="00856EEE" w:rsidP="0096163E">
            <w:pPr>
              <w:widowControl w:val="0"/>
              <w:ind w:firstLine="34"/>
              <w:jc w:val="both"/>
              <w:rPr>
                <w:rFonts w:ascii="Noto Sans" w:hAnsi="Noto Sans" w:cs="Noto Sans"/>
                <w:sz w:val="22"/>
                <w:szCs w:val="22"/>
              </w:rPr>
            </w:pPr>
            <w:r w:rsidRPr="0020540A">
              <w:rPr>
                <w:rFonts w:ascii="Noto Sans" w:hAnsi="Noto Sans" w:cs="Noto Sans"/>
                <w:sz w:val="22"/>
                <w:szCs w:val="22"/>
              </w:rPr>
              <w:t>2 al millar sobre el monto de los servicios no suministrados por cada día natural de atraso.</w:t>
            </w:r>
          </w:p>
        </w:tc>
      </w:tr>
    </w:tbl>
    <w:p w:rsidR="00856EEE" w:rsidRPr="0020540A" w:rsidRDefault="00856EEE" w:rsidP="00856EEE">
      <w:pPr>
        <w:jc w:val="both"/>
        <w:rPr>
          <w:rFonts w:ascii="Noto Sans" w:hAnsi="Noto Sans" w:cs="Noto Sans"/>
          <w:sz w:val="22"/>
          <w:szCs w:val="22"/>
        </w:rPr>
      </w:pPr>
    </w:p>
    <w:p w:rsidR="00856EEE" w:rsidRPr="0020540A" w:rsidRDefault="00856EEE" w:rsidP="00856EEE">
      <w:pPr>
        <w:pStyle w:val="Prrafodelista"/>
        <w:numPr>
          <w:ilvl w:val="0"/>
          <w:numId w:val="93"/>
        </w:numPr>
        <w:suppressAutoHyphens/>
        <w:jc w:val="both"/>
        <w:rPr>
          <w:rFonts w:ascii="Noto Sans" w:hAnsi="Noto Sans" w:cs="Noto Sans"/>
          <w:b/>
          <w:sz w:val="22"/>
          <w:szCs w:val="22"/>
        </w:rPr>
      </w:pPr>
      <w:r w:rsidRPr="0020540A">
        <w:rPr>
          <w:rFonts w:ascii="Noto Sans" w:hAnsi="Noto Sans" w:cs="Noto Sans"/>
          <w:b/>
          <w:sz w:val="22"/>
          <w:szCs w:val="22"/>
        </w:rPr>
        <w:t>Perfil técnico y empresarial requerido.</w:t>
      </w:r>
    </w:p>
    <w:p w:rsidR="00856EEE" w:rsidRPr="0020540A" w:rsidRDefault="00856EEE" w:rsidP="00856EEE">
      <w:pPr>
        <w:jc w:val="both"/>
        <w:rPr>
          <w:rFonts w:ascii="Noto Sans" w:hAnsi="Noto Sans" w:cs="Noto Sans"/>
          <w:sz w:val="22"/>
          <w:szCs w:val="22"/>
          <w:highlight w:val="cyan"/>
        </w:rPr>
      </w:pPr>
    </w:p>
    <w:p w:rsidR="00856EEE" w:rsidRPr="0020540A" w:rsidRDefault="00856EEE" w:rsidP="00856EEE">
      <w:pPr>
        <w:jc w:val="both"/>
        <w:rPr>
          <w:rFonts w:ascii="Noto Sans" w:hAnsi="Noto Sans" w:cs="Noto Sans"/>
          <w:sz w:val="22"/>
          <w:szCs w:val="22"/>
        </w:rPr>
      </w:pPr>
      <w:r w:rsidRPr="0020540A">
        <w:rPr>
          <w:rFonts w:ascii="Noto Sans" w:hAnsi="Noto Sans" w:cs="Noto Sans"/>
          <w:sz w:val="22"/>
          <w:szCs w:val="22"/>
        </w:rPr>
        <w:t>Especificaciones del software</w:t>
      </w:r>
    </w:p>
    <w:p w:rsidR="00856EEE" w:rsidRPr="0020540A" w:rsidRDefault="00856EEE" w:rsidP="00856EEE">
      <w:pPr>
        <w:jc w:val="both"/>
        <w:rPr>
          <w:rFonts w:ascii="Noto Sans" w:hAnsi="Noto Sans" w:cs="Noto Sans"/>
          <w:sz w:val="22"/>
          <w:szCs w:val="22"/>
        </w:rPr>
      </w:pPr>
    </w:p>
    <w:p w:rsidR="00856EEE" w:rsidRPr="0020540A" w:rsidRDefault="00856EEE" w:rsidP="00856EEE">
      <w:pPr>
        <w:pStyle w:val="cjtextonumeral1"/>
        <w:numPr>
          <w:ilvl w:val="0"/>
          <w:numId w:val="94"/>
        </w:numPr>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Carta original del fabricante que avala que el software propuesto cumple con las siguientes especificaciones:</w:t>
      </w:r>
    </w:p>
    <w:p w:rsidR="00856EEE" w:rsidRPr="0020540A" w:rsidRDefault="00856EEE" w:rsidP="00856EEE">
      <w:pPr>
        <w:pStyle w:val="cjtextonumeral1"/>
        <w:tabs>
          <w:tab w:val="left" w:pos="0"/>
        </w:tabs>
        <w:spacing w:after="0"/>
        <w:ind w:left="720"/>
        <w:rPr>
          <w:rFonts w:ascii="Noto Sans" w:eastAsiaTheme="minorEastAsia" w:hAnsi="Noto Sans" w:cs="Noto Sans"/>
          <w:lang w:val="es-ES" w:eastAsia="en-US"/>
        </w:rPr>
      </w:pP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El software deberá utilizar la plataforma de análisis como "Caudal" https</w:t>
      </w:r>
      <w:proofErr w:type="gramStart"/>
      <w:r w:rsidRPr="0020540A">
        <w:rPr>
          <w:rFonts w:ascii="Noto Sans" w:eastAsiaTheme="minorEastAsia" w:hAnsi="Noto Sans" w:cs="Noto Sans"/>
          <w:lang w:val="es-ES" w:eastAsia="en-US"/>
        </w:rPr>
        <w:t>:/</w:t>
      </w:r>
      <w:proofErr w:type="gramEnd"/>
      <w:r w:rsidRPr="0020540A">
        <w:rPr>
          <w:rFonts w:ascii="Noto Sans" w:eastAsiaTheme="minorEastAsia" w:hAnsi="Noto Sans" w:cs="Noto Sans"/>
          <w:lang w:val="es-ES" w:eastAsia="en-US"/>
        </w:rPr>
        <w:t>/github.com/fgerard/caudal, para correlacionar los eventos de entrada generados por las cámaras de video, en eventos de negocio.</w:t>
      </w: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El software de reconocimiento de placas, deberá ser utilizando cámaras de la marca AXIS.</w:t>
      </w: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El software de reconocimiento y lectura de placas debe ser capaz de leer placas dañadas con alta precisión, mayor al 90%.</w:t>
      </w: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 xml:space="preserve">El software debe utilizar una red neuronal </w:t>
      </w:r>
      <w:proofErr w:type="gramStart"/>
      <w:r w:rsidRPr="0020540A">
        <w:rPr>
          <w:rFonts w:ascii="Noto Sans" w:eastAsiaTheme="minorEastAsia" w:hAnsi="Noto Sans" w:cs="Noto Sans"/>
          <w:lang w:val="es-ES" w:eastAsia="en-US"/>
        </w:rPr>
        <w:t>residual  para</w:t>
      </w:r>
      <w:proofErr w:type="gramEnd"/>
      <w:r w:rsidRPr="0020540A">
        <w:rPr>
          <w:rFonts w:ascii="Noto Sans" w:eastAsiaTheme="minorEastAsia" w:hAnsi="Noto Sans" w:cs="Noto Sans"/>
          <w:lang w:val="es-ES" w:eastAsia="en-US"/>
        </w:rPr>
        <w:t xml:space="preserve"> la localización de placas no mayor a 10MB para garantizar el alto desempeño y el bajo requerimiento de recursos.</w:t>
      </w: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 xml:space="preserve">El software debe utilizar una red neuronal </w:t>
      </w:r>
      <w:proofErr w:type="gramStart"/>
      <w:r w:rsidRPr="0020540A">
        <w:rPr>
          <w:rFonts w:ascii="Noto Sans" w:eastAsiaTheme="minorEastAsia" w:hAnsi="Noto Sans" w:cs="Noto Sans"/>
          <w:lang w:val="es-ES" w:eastAsia="en-US"/>
        </w:rPr>
        <w:t>residual  para</w:t>
      </w:r>
      <w:proofErr w:type="gramEnd"/>
      <w:r w:rsidRPr="0020540A">
        <w:rPr>
          <w:rFonts w:ascii="Noto Sans" w:eastAsiaTheme="minorEastAsia" w:hAnsi="Noto Sans" w:cs="Noto Sans"/>
          <w:lang w:val="es-ES" w:eastAsia="en-US"/>
        </w:rPr>
        <w:t xml:space="preserve"> la localización de caras no mayor a 10MB para garantizar el alto desempeño el bajo requerimiento de recursos.</w:t>
      </w:r>
    </w:p>
    <w:p w:rsidR="00856EEE" w:rsidRPr="0020540A" w:rsidRDefault="00856EEE" w:rsidP="00856EEE">
      <w:pPr>
        <w:pStyle w:val="cjtextonumeral1"/>
        <w:tabs>
          <w:tab w:val="left" w:pos="0"/>
        </w:tabs>
        <w:spacing w:after="0"/>
        <w:ind w:left="1440"/>
        <w:rPr>
          <w:rFonts w:ascii="Noto Sans" w:eastAsiaTheme="minorEastAsia" w:hAnsi="Noto Sans" w:cs="Noto Sans"/>
          <w:lang w:val="es-ES" w:eastAsia="en-US"/>
        </w:rPr>
      </w:pPr>
    </w:p>
    <w:p w:rsidR="00856EEE" w:rsidRPr="0020540A" w:rsidRDefault="00856EEE" w:rsidP="00856EEE">
      <w:pPr>
        <w:pStyle w:val="cjtextonumeral1"/>
        <w:numPr>
          <w:ilvl w:val="1"/>
          <w:numId w:val="94"/>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 xml:space="preserve">El software debe ser capaz de reportar fallas como "cámaras desconectadas, servicios no disponibles, imágenes de cámaras" en un canal/grupo de </w:t>
      </w:r>
      <w:proofErr w:type="spellStart"/>
      <w:r w:rsidRPr="0020540A">
        <w:rPr>
          <w:rFonts w:ascii="Noto Sans" w:eastAsiaTheme="minorEastAsia" w:hAnsi="Noto Sans" w:cs="Noto Sans"/>
          <w:lang w:val="es-ES" w:eastAsia="en-US"/>
        </w:rPr>
        <w:t>telegram</w:t>
      </w:r>
      <w:proofErr w:type="spellEnd"/>
      <w:r w:rsidRPr="0020540A">
        <w:rPr>
          <w:rFonts w:ascii="Noto Sans" w:eastAsiaTheme="minorEastAsia" w:hAnsi="Noto Sans" w:cs="Noto Sans"/>
          <w:lang w:val="es-ES" w:eastAsia="en-US"/>
        </w:rPr>
        <w:t>.</w:t>
      </w:r>
    </w:p>
    <w:p w:rsidR="00856EEE" w:rsidRPr="0020540A" w:rsidRDefault="00856EEE" w:rsidP="00856EEE">
      <w:pPr>
        <w:pStyle w:val="cjtextonumeral1"/>
        <w:tabs>
          <w:tab w:val="left" w:pos="0"/>
        </w:tabs>
        <w:spacing w:after="0"/>
        <w:ind w:left="0"/>
        <w:rPr>
          <w:rFonts w:ascii="Noto Sans" w:eastAsiaTheme="minorEastAsia" w:hAnsi="Noto Sans" w:cs="Noto Sans"/>
          <w:lang w:val="es-ES" w:eastAsia="en-US"/>
        </w:rPr>
      </w:pPr>
    </w:p>
    <w:p w:rsidR="00856EEE" w:rsidRPr="0020540A" w:rsidRDefault="00856EEE" w:rsidP="00856EEE">
      <w:pPr>
        <w:pStyle w:val="cjtextonumeral1"/>
        <w:numPr>
          <w:ilvl w:val="2"/>
          <w:numId w:val="97"/>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t xml:space="preserve">El grupo/canal de </w:t>
      </w:r>
      <w:proofErr w:type="spellStart"/>
      <w:r w:rsidRPr="0020540A">
        <w:rPr>
          <w:rFonts w:ascii="Noto Sans" w:eastAsiaTheme="minorEastAsia" w:hAnsi="Noto Sans" w:cs="Noto Sans"/>
          <w:lang w:val="es-ES" w:eastAsia="en-US"/>
        </w:rPr>
        <w:t>Telegram</w:t>
      </w:r>
      <w:proofErr w:type="spellEnd"/>
      <w:r w:rsidRPr="0020540A">
        <w:rPr>
          <w:rFonts w:ascii="Noto Sans" w:eastAsiaTheme="minorEastAsia" w:hAnsi="Noto Sans" w:cs="Noto Sans"/>
          <w:lang w:val="es-ES" w:eastAsia="en-US"/>
        </w:rPr>
        <w:t xml:space="preserve"> debe ser capaz de obtener imágenes de las cámaras en tiempo real a través de comandos.</w:t>
      </w:r>
    </w:p>
    <w:p w:rsidR="00856EEE" w:rsidRPr="0020540A" w:rsidRDefault="00856EEE" w:rsidP="00856EEE">
      <w:pPr>
        <w:pStyle w:val="cjtextonumeral1"/>
        <w:tabs>
          <w:tab w:val="left" w:pos="0"/>
        </w:tabs>
        <w:spacing w:after="0"/>
        <w:ind w:left="2340"/>
        <w:rPr>
          <w:rFonts w:ascii="Noto Sans" w:eastAsiaTheme="minorEastAsia" w:hAnsi="Noto Sans" w:cs="Noto Sans"/>
          <w:lang w:val="es-ES" w:eastAsia="en-US"/>
        </w:rPr>
      </w:pPr>
    </w:p>
    <w:p w:rsidR="00856EEE" w:rsidRPr="0020540A" w:rsidRDefault="00856EEE" w:rsidP="00856EEE">
      <w:pPr>
        <w:pStyle w:val="cjtextonumeral1"/>
        <w:numPr>
          <w:ilvl w:val="2"/>
          <w:numId w:val="97"/>
        </w:numPr>
        <w:tabs>
          <w:tab w:val="left" w:pos="0"/>
        </w:tabs>
        <w:suppressAutoHyphens/>
        <w:overflowPunct/>
        <w:autoSpaceDE/>
        <w:autoSpaceDN/>
        <w:spacing w:after="0"/>
        <w:jc w:val="both"/>
        <w:rPr>
          <w:rFonts w:ascii="Noto Sans" w:eastAsiaTheme="minorEastAsia" w:hAnsi="Noto Sans" w:cs="Noto Sans"/>
          <w:lang w:val="es-ES" w:eastAsia="en-US"/>
        </w:rPr>
      </w:pPr>
      <w:r w:rsidRPr="0020540A">
        <w:rPr>
          <w:rFonts w:ascii="Noto Sans" w:eastAsiaTheme="minorEastAsia" w:hAnsi="Noto Sans" w:cs="Noto Sans"/>
          <w:lang w:val="es-ES" w:eastAsia="en-US"/>
        </w:rPr>
        <w:lastRenderedPageBreak/>
        <w:t xml:space="preserve">El grupo/canal de </w:t>
      </w:r>
      <w:proofErr w:type="spellStart"/>
      <w:r w:rsidRPr="0020540A">
        <w:rPr>
          <w:rFonts w:ascii="Noto Sans" w:eastAsiaTheme="minorEastAsia" w:hAnsi="Noto Sans" w:cs="Noto Sans"/>
          <w:lang w:val="es-ES" w:eastAsia="en-US"/>
        </w:rPr>
        <w:t>Telegram</w:t>
      </w:r>
      <w:proofErr w:type="spellEnd"/>
      <w:r w:rsidRPr="0020540A">
        <w:rPr>
          <w:rFonts w:ascii="Noto Sans" w:eastAsiaTheme="minorEastAsia" w:hAnsi="Noto Sans" w:cs="Noto Sans"/>
          <w:lang w:val="es-ES" w:eastAsia="en-US"/>
        </w:rPr>
        <w:t xml:space="preserve"> debe ser capaz de obtener la imagen de una persona/placa en sus avistamientos dados por una fecha a través de comandos.</w:t>
      </w:r>
    </w:p>
    <w:p w:rsidR="00856EEE" w:rsidRPr="0020540A" w:rsidRDefault="00856EEE" w:rsidP="00856EEE">
      <w:pPr>
        <w:pStyle w:val="cjtextonumeral1"/>
        <w:tabs>
          <w:tab w:val="left" w:pos="0"/>
        </w:tabs>
        <w:spacing w:after="0"/>
        <w:ind w:left="720"/>
        <w:rPr>
          <w:rFonts w:ascii="Noto Sans" w:eastAsiaTheme="minorEastAsia" w:hAnsi="Noto Sans" w:cs="Noto Sans"/>
          <w:highlight w:val="cyan"/>
          <w:lang w:val="es-ES" w:eastAsia="en-US"/>
        </w:rPr>
      </w:pPr>
    </w:p>
    <w:p w:rsidR="00856EEE" w:rsidRPr="0020540A" w:rsidRDefault="00856EEE" w:rsidP="00856EEE">
      <w:pPr>
        <w:pStyle w:val="Prrafodelista"/>
        <w:widowControl w:val="0"/>
        <w:numPr>
          <w:ilvl w:val="0"/>
          <w:numId w:val="94"/>
        </w:numPr>
        <w:suppressAutoHyphens/>
        <w:jc w:val="both"/>
        <w:rPr>
          <w:rFonts w:ascii="Noto Sans" w:hAnsi="Noto Sans" w:cs="Noto Sans"/>
          <w:sz w:val="22"/>
          <w:szCs w:val="22"/>
        </w:rPr>
      </w:pPr>
      <w:r w:rsidRPr="0020540A">
        <w:rPr>
          <w:rFonts w:ascii="Noto Sans" w:hAnsi="Noto Sans" w:cs="Noto Sans"/>
          <w:sz w:val="22"/>
          <w:szCs w:val="22"/>
        </w:rPr>
        <w:t>Carta original del fabricante que respalda y avala la proposición técnica y tecnológica de la ingeniería de proyecto para los productos ofertados.</w:t>
      </w:r>
    </w:p>
    <w:p w:rsidR="00856EEE" w:rsidRPr="0020540A" w:rsidRDefault="00856EEE" w:rsidP="00856EEE">
      <w:pPr>
        <w:widowControl w:val="0"/>
        <w:tabs>
          <w:tab w:val="left" w:pos="0"/>
        </w:tabs>
        <w:suppressAutoHyphens/>
        <w:jc w:val="both"/>
        <w:rPr>
          <w:rFonts w:ascii="Noto Sans" w:hAnsi="Noto Sans" w:cs="Noto Sans"/>
          <w:sz w:val="22"/>
          <w:szCs w:val="22"/>
          <w:highlight w:val="cyan"/>
        </w:rPr>
      </w:pPr>
    </w:p>
    <w:p w:rsidR="00856EEE" w:rsidRPr="0020540A" w:rsidRDefault="00856EEE" w:rsidP="00856EEE">
      <w:pPr>
        <w:pStyle w:val="Prrafodelista"/>
        <w:numPr>
          <w:ilvl w:val="0"/>
          <w:numId w:val="94"/>
        </w:numPr>
        <w:suppressAutoHyphens/>
        <w:spacing w:after="160" w:line="259" w:lineRule="auto"/>
        <w:jc w:val="both"/>
        <w:rPr>
          <w:rFonts w:ascii="Noto Sans" w:hAnsi="Noto Sans" w:cs="Noto Sans"/>
          <w:sz w:val="22"/>
          <w:szCs w:val="22"/>
        </w:rPr>
      </w:pPr>
      <w:r w:rsidRPr="0020540A">
        <w:rPr>
          <w:rFonts w:ascii="Noto Sans" w:hAnsi="Noto Sans" w:cs="Noto Sans"/>
          <w:sz w:val="22"/>
          <w:szCs w:val="22"/>
        </w:rPr>
        <w:t xml:space="preserve">Contar con un técnico con la certificación “Axis </w:t>
      </w:r>
      <w:proofErr w:type="spellStart"/>
      <w:r w:rsidRPr="0020540A">
        <w:rPr>
          <w:rFonts w:ascii="Noto Sans" w:hAnsi="Noto Sans" w:cs="Noto Sans"/>
          <w:sz w:val="22"/>
          <w:szCs w:val="22"/>
        </w:rPr>
        <w:t>Certified</w:t>
      </w:r>
      <w:proofErr w:type="spellEnd"/>
      <w:r w:rsidRPr="0020540A">
        <w:rPr>
          <w:rFonts w:ascii="Noto Sans" w:hAnsi="Noto Sans" w:cs="Noto Sans"/>
          <w:sz w:val="22"/>
          <w:szCs w:val="22"/>
        </w:rPr>
        <w:t xml:space="preserve"> Professional”, el cual deberán de tener por lo menos una antigüedad de seis meses en la empresa, lo cual será acreditado mediante el alta del seguro social </w:t>
      </w:r>
      <w:bookmarkStart w:id="2" w:name="_Hlk163579134"/>
      <w:r w:rsidRPr="0020540A">
        <w:rPr>
          <w:rFonts w:ascii="Noto Sans" w:hAnsi="Noto Sans" w:cs="Noto Sans"/>
          <w:sz w:val="22"/>
          <w:szCs w:val="22"/>
        </w:rPr>
        <w:t xml:space="preserve">o en su caso presentar carta compromiso para su certificación inmediata en caso de resultar ganador. </w:t>
      </w:r>
      <w:bookmarkEnd w:id="2"/>
    </w:p>
    <w:p w:rsidR="00856EEE" w:rsidRPr="0020540A" w:rsidRDefault="00856EEE" w:rsidP="00856EEE">
      <w:pPr>
        <w:pStyle w:val="Prrafodelista"/>
        <w:rPr>
          <w:rFonts w:ascii="Noto Sans" w:hAnsi="Noto Sans" w:cs="Noto Sans"/>
          <w:sz w:val="22"/>
          <w:szCs w:val="22"/>
        </w:rPr>
      </w:pPr>
    </w:p>
    <w:p w:rsidR="00856EEE" w:rsidRPr="0020540A" w:rsidRDefault="00856EEE" w:rsidP="00856EEE">
      <w:pPr>
        <w:pStyle w:val="Prrafodelista"/>
        <w:numPr>
          <w:ilvl w:val="0"/>
          <w:numId w:val="93"/>
        </w:numPr>
        <w:suppressAutoHyphens/>
        <w:jc w:val="both"/>
        <w:rPr>
          <w:rFonts w:ascii="Noto Sans" w:hAnsi="Noto Sans" w:cs="Noto Sans"/>
          <w:b/>
          <w:sz w:val="22"/>
          <w:szCs w:val="22"/>
        </w:rPr>
      </w:pPr>
      <w:r w:rsidRPr="0020540A">
        <w:rPr>
          <w:rFonts w:ascii="Noto Sans" w:hAnsi="Noto Sans" w:cs="Noto Sans"/>
          <w:b/>
          <w:sz w:val="22"/>
          <w:szCs w:val="22"/>
        </w:rPr>
        <w:t>Tiempo de entrega</w:t>
      </w:r>
    </w:p>
    <w:p w:rsidR="00856EEE" w:rsidRPr="0020540A" w:rsidRDefault="00856EEE" w:rsidP="00856EEE">
      <w:pPr>
        <w:jc w:val="both"/>
        <w:rPr>
          <w:rFonts w:ascii="Noto Sans" w:hAnsi="Noto Sans" w:cs="Noto Sans"/>
          <w:sz w:val="22"/>
          <w:szCs w:val="22"/>
          <w:highlight w:val="cyan"/>
        </w:rPr>
      </w:pPr>
    </w:p>
    <w:tbl>
      <w:tblPr>
        <w:tblStyle w:val="Tablaconcuadrcula"/>
        <w:tblW w:w="0" w:type="auto"/>
        <w:tblLook w:val="04A0" w:firstRow="1" w:lastRow="0" w:firstColumn="1" w:lastColumn="0" w:noHBand="0" w:noVBand="1"/>
      </w:tblPr>
      <w:tblGrid>
        <w:gridCol w:w="5665"/>
        <w:gridCol w:w="3163"/>
      </w:tblGrid>
      <w:tr w:rsidR="00856EEE" w:rsidRPr="0020540A" w:rsidTr="0096163E">
        <w:tc>
          <w:tcPr>
            <w:tcW w:w="5665" w:type="dxa"/>
            <w:shd w:val="clear" w:color="auto" w:fill="F2F2F2" w:themeFill="background1" w:themeFillShade="F2"/>
          </w:tcPr>
          <w:p w:rsidR="00856EEE" w:rsidRPr="0020540A" w:rsidRDefault="00856EEE" w:rsidP="0096163E">
            <w:pPr>
              <w:jc w:val="center"/>
              <w:rPr>
                <w:rFonts w:ascii="Noto Sans" w:hAnsi="Noto Sans" w:cs="Noto Sans"/>
                <w:b/>
                <w:sz w:val="22"/>
                <w:szCs w:val="22"/>
              </w:rPr>
            </w:pPr>
            <w:r w:rsidRPr="0020540A">
              <w:rPr>
                <w:rFonts w:ascii="Noto Sans" w:hAnsi="Noto Sans" w:cs="Noto Sans"/>
                <w:b/>
                <w:sz w:val="22"/>
                <w:szCs w:val="22"/>
              </w:rPr>
              <w:t>Descripción del Servicio</w:t>
            </w:r>
          </w:p>
        </w:tc>
        <w:tc>
          <w:tcPr>
            <w:tcW w:w="3163" w:type="dxa"/>
            <w:shd w:val="clear" w:color="auto" w:fill="F2F2F2" w:themeFill="background1" w:themeFillShade="F2"/>
          </w:tcPr>
          <w:p w:rsidR="00856EEE" w:rsidRPr="0020540A" w:rsidRDefault="00856EEE" w:rsidP="0096163E">
            <w:pPr>
              <w:jc w:val="center"/>
              <w:rPr>
                <w:rFonts w:ascii="Noto Sans" w:hAnsi="Noto Sans" w:cs="Noto Sans"/>
                <w:b/>
                <w:sz w:val="22"/>
                <w:szCs w:val="22"/>
              </w:rPr>
            </w:pPr>
            <w:r w:rsidRPr="0020540A">
              <w:rPr>
                <w:rFonts w:ascii="Noto Sans" w:hAnsi="Noto Sans" w:cs="Noto Sans"/>
                <w:b/>
                <w:sz w:val="22"/>
                <w:szCs w:val="22"/>
              </w:rPr>
              <w:t>Tiempo de entrega</w:t>
            </w:r>
          </w:p>
        </w:tc>
      </w:tr>
      <w:tr w:rsidR="00856EEE" w:rsidRPr="0020540A" w:rsidTr="0096163E">
        <w:tc>
          <w:tcPr>
            <w:tcW w:w="5665" w:type="dxa"/>
          </w:tcPr>
          <w:p w:rsidR="00856EEE" w:rsidRPr="0020540A" w:rsidRDefault="00856EEE" w:rsidP="0096163E">
            <w:pPr>
              <w:jc w:val="both"/>
              <w:rPr>
                <w:rFonts w:ascii="Noto Sans" w:hAnsi="Noto Sans" w:cs="Noto Sans"/>
                <w:sz w:val="22"/>
                <w:szCs w:val="22"/>
              </w:rPr>
            </w:pPr>
            <w:r w:rsidRPr="0020540A">
              <w:rPr>
                <w:rFonts w:ascii="Noto Sans" w:hAnsi="Noto Sans" w:cs="Noto Sans"/>
                <w:sz w:val="22"/>
                <w:szCs w:val="22"/>
              </w:rPr>
              <w:t>Servicio de habilitación de Sistema de Control de Acceso integrado a la Plataforma Puerto Inteligente Seguro (PIS) en la Terminal de Usos Múltiples (TUM) y Terminal de Abastecimiento (TAB) del Puerto de Dos Bocas.</w:t>
            </w:r>
          </w:p>
          <w:p w:rsidR="00856EEE" w:rsidRPr="0020540A" w:rsidRDefault="00856EEE" w:rsidP="0096163E">
            <w:pPr>
              <w:jc w:val="both"/>
              <w:rPr>
                <w:rFonts w:ascii="Noto Sans" w:hAnsi="Noto Sans" w:cs="Noto Sans"/>
                <w:sz w:val="22"/>
                <w:szCs w:val="22"/>
              </w:rPr>
            </w:pPr>
          </w:p>
        </w:tc>
        <w:tc>
          <w:tcPr>
            <w:tcW w:w="3163" w:type="dxa"/>
          </w:tcPr>
          <w:p w:rsidR="00856EEE" w:rsidRPr="0020540A" w:rsidRDefault="00856EEE" w:rsidP="0096163E">
            <w:pPr>
              <w:jc w:val="both"/>
              <w:rPr>
                <w:rFonts w:ascii="Noto Sans" w:hAnsi="Noto Sans" w:cs="Noto Sans"/>
                <w:sz w:val="22"/>
                <w:szCs w:val="22"/>
                <w:highlight w:val="cyan"/>
              </w:rPr>
            </w:pPr>
            <w:r w:rsidRPr="0020540A">
              <w:rPr>
                <w:rFonts w:ascii="Noto Sans" w:hAnsi="Noto Sans" w:cs="Noto Sans"/>
                <w:sz w:val="22"/>
                <w:szCs w:val="22"/>
              </w:rPr>
              <w:t>A partir de la adjudicación del contrato, el licitante tendrá 12 semanas para la entrega del servicio.</w:t>
            </w:r>
          </w:p>
        </w:tc>
      </w:tr>
    </w:tbl>
    <w:p w:rsidR="00856EEE" w:rsidRDefault="00856EEE" w:rsidP="00856EEE">
      <w:pPr>
        <w:jc w:val="both"/>
        <w:rPr>
          <w:rFonts w:ascii="Noto Sans" w:hAnsi="Noto Sans" w:cs="Noto Sans"/>
          <w:sz w:val="22"/>
          <w:szCs w:val="22"/>
          <w:highlight w:val="cyan"/>
        </w:rPr>
      </w:pPr>
    </w:p>
    <w:p w:rsidR="00856EEE" w:rsidRPr="0020540A" w:rsidRDefault="00856EEE" w:rsidP="00856EEE">
      <w:pPr>
        <w:pStyle w:val="Ttulo51"/>
        <w:keepNext/>
        <w:keepLines/>
        <w:shd w:val="clear" w:color="auto" w:fill="auto"/>
        <w:tabs>
          <w:tab w:val="left" w:pos="414"/>
        </w:tabs>
        <w:spacing w:before="0" w:after="0" w:line="240" w:lineRule="auto"/>
        <w:ind w:firstLine="0"/>
        <w:jc w:val="both"/>
        <w:rPr>
          <w:rFonts w:ascii="Noto Sans" w:eastAsiaTheme="minorEastAsia" w:hAnsi="Noto Sans" w:cs="Noto Sans"/>
          <w:bCs w:val="0"/>
          <w:sz w:val="22"/>
          <w:szCs w:val="22"/>
          <w:lang w:val="es-ES"/>
        </w:rPr>
      </w:pPr>
      <w:r w:rsidRPr="0020540A">
        <w:rPr>
          <w:rFonts w:ascii="Noto Sans" w:eastAsiaTheme="minorEastAsia" w:hAnsi="Noto Sans" w:cs="Noto Sans"/>
          <w:bCs w:val="0"/>
          <w:sz w:val="22"/>
          <w:szCs w:val="22"/>
          <w:lang w:val="es-ES"/>
        </w:rPr>
        <w:t>Condiciones de entrega:</w:t>
      </w:r>
    </w:p>
    <w:p w:rsidR="00856EEE" w:rsidRDefault="00856EEE" w:rsidP="00856EEE">
      <w:pPr>
        <w:pStyle w:val="Ttulo51"/>
        <w:keepNext/>
        <w:keepLines/>
        <w:shd w:val="clear" w:color="auto" w:fill="auto"/>
        <w:tabs>
          <w:tab w:val="left" w:pos="414"/>
        </w:tabs>
        <w:spacing w:before="0" w:after="0" w:line="240" w:lineRule="auto"/>
        <w:ind w:firstLine="0"/>
        <w:jc w:val="both"/>
        <w:rPr>
          <w:rFonts w:ascii="Noto Sans" w:eastAsiaTheme="minorEastAsia" w:hAnsi="Noto Sans" w:cs="Noto Sans"/>
          <w:b w:val="0"/>
          <w:bCs w:val="0"/>
          <w:sz w:val="22"/>
          <w:szCs w:val="22"/>
          <w:highlight w:val="cyan"/>
          <w:lang w:val="es-ES"/>
        </w:rPr>
      </w:pPr>
    </w:p>
    <w:p w:rsidR="00856EEE" w:rsidRPr="0020540A" w:rsidRDefault="00856EEE" w:rsidP="00856EEE">
      <w:pPr>
        <w:pStyle w:val="Cuerpodeltexto20"/>
        <w:numPr>
          <w:ilvl w:val="0"/>
          <w:numId w:val="95"/>
        </w:numPr>
        <w:shd w:val="clear" w:color="auto" w:fill="auto"/>
        <w:tabs>
          <w:tab w:val="left" w:pos="1077"/>
          <w:tab w:val="left" w:pos="10027"/>
        </w:tabs>
        <w:suppressAutoHyphens/>
        <w:spacing w:before="0" w:line="240" w:lineRule="auto"/>
        <w:jc w:val="both"/>
        <w:rPr>
          <w:rFonts w:ascii="Noto Sans" w:eastAsiaTheme="minorEastAsia" w:hAnsi="Noto Sans" w:cs="Noto Sans"/>
          <w:sz w:val="22"/>
          <w:szCs w:val="22"/>
          <w:lang w:val="es-ES"/>
        </w:rPr>
      </w:pPr>
      <w:r w:rsidRPr="0020540A">
        <w:rPr>
          <w:rFonts w:ascii="Noto Sans" w:eastAsiaTheme="minorEastAsia" w:hAnsi="Noto Sans" w:cs="Noto Sans"/>
          <w:sz w:val="22"/>
          <w:szCs w:val="22"/>
          <w:lang w:val="es-ES"/>
        </w:rPr>
        <w:t>Para la instalación y entrega de la solución desarrollada, el proveedor deberá considerar los equipos adicionales requeridos para la correcta operación del SERVICIO.</w:t>
      </w:r>
      <w:r w:rsidRPr="0020540A">
        <w:rPr>
          <w:rFonts w:ascii="Noto Sans" w:eastAsiaTheme="minorEastAsia" w:hAnsi="Noto Sans" w:cs="Noto Sans"/>
          <w:sz w:val="22"/>
          <w:szCs w:val="22"/>
          <w:lang w:val="es-ES"/>
        </w:rPr>
        <w:br/>
      </w:r>
    </w:p>
    <w:p w:rsidR="00856EEE" w:rsidRPr="0020540A" w:rsidRDefault="00856EEE" w:rsidP="00856EEE">
      <w:pPr>
        <w:pStyle w:val="Cuerpodeltexto20"/>
        <w:numPr>
          <w:ilvl w:val="0"/>
          <w:numId w:val="95"/>
        </w:numPr>
        <w:shd w:val="clear" w:color="auto" w:fill="auto"/>
        <w:tabs>
          <w:tab w:val="left" w:pos="1077"/>
          <w:tab w:val="left" w:pos="10027"/>
        </w:tabs>
        <w:suppressAutoHyphens/>
        <w:spacing w:before="0" w:line="240" w:lineRule="auto"/>
        <w:jc w:val="both"/>
        <w:rPr>
          <w:rFonts w:ascii="Noto Sans" w:eastAsiaTheme="minorEastAsia" w:hAnsi="Noto Sans" w:cs="Noto Sans"/>
          <w:sz w:val="22"/>
          <w:szCs w:val="22"/>
          <w:lang w:val="es-ES"/>
        </w:rPr>
      </w:pPr>
      <w:r w:rsidRPr="0020540A">
        <w:rPr>
          <w:rFonts w:ascii="Noto Sans" w:eastAsiaTheme="minorEastAsia" w:hAnsi="Noto Sans" w:cs="Noto Sans"/>
          <w:sz w:val="22"/>
          <w:szCs w:val="22"/>
          <w:lang w:val="es-ES"/>
        </w:rPr>
        <w:t>Para la instalación se tendrán las siguientes restricciones:</w:t>
      </w:r>
    </w:p>
    <w:p w:rsidR="00856EEE" w:rsidRPr="0020540A" w:rsidRDefault="00856EEE" w:rsidP="00856EEE">
      <w:pPr>
        <w:pStyle w:val="Cuerpodeltexto20"/>
        <w:shd w:val="clear" w:color="auto" w:fill="auto"/>
        <w:tabs>
          <w:tab w:val="left" w:pos="0"/>
          <w:tab w:val="left" w:pos="1077"/>
          <w:tab w:val="left" w:pos="10027"/>
        </w:tabs>
        <w:spacing w:before="0" w:line="240" w:lineRule="auto"/>
        <w:ind w:firstLine="0"/>
        <w:jc w:val="both"/>
        <w:rPr>
          <w:rFonts w:ascii="Noto Sans" w:eastAsiaTheme="minorEastAsia" w:hAnsi="Noto Sans" w:cs="Noto Sans"/>
          <w:sz w:val="22"/>
          <w:szCs w:val="22"/>
          <w:lang w:val="es-ES"/>
        </w:rPr>
      </w:pPr>
    </w:p>
    <w:p w:rsidR="00856EEE" w:rsidRPr="0020540A" w:rsidRDefault="00856EEE" w:rsidP="00856EEE">
      <w:pPr>
        <w:pStyle w:val="Cuerpodeltexto20"/>
        <w:numPr>
          <w:ilvl w:val="1"/>
          <w:numId w:val="95"/>
        </w:numPr>
        <w:shd w:val="clear" w:color="auto" w:fill="auto"/>
        <w:tabs>
          <w:tab w:val="left" w:pos="1962"/>
        </w:tabs>
        <w:suppressAutoHyphens/>
        <w:spacing w:before="0" w:line="240" w:lineRule="auto"/>
        <w:jc w:val="both"/>
        <w:rPr>
          <w:rFonts w:ascii="Noto Sans" w:eastAsiaTheme="minorEastAsia" w:hAnsi="Noto Sans" w:cs="Noto Sans"/>
          <w:sz w:val="22"/>
          <w:szCs w:val="22"/>
          <w:lang w:val="es-ES"/>
        </w:rPr>
      </w:pPr>
      <w:r w:rsidRPr="0020540A">
        <w:rPr>
          <w:rFonts w:ascii="Noto Sans" w:eastAsiaTheme="minorEastAsia" w:hAnsi="Noto Sans" w:cs="Noto Sans"/>
          <w:sz w:val="22"/>
          <w:szCs w:val="22"/>
          <w:lang w:val="es-ES"/>
        </w:rPr>
        <w:t>Durante la instalación de la solución se realizarán todos los trabajos necesarios de instalación del software, servidor y supervisión para la instalación de cámaras, debiendo realizar los trabajos de acuerdo con las normas y buenas prácticas.</w:t>
      </w:r>
    </w:p>
    <w:p w:rsidR="00856EEE" w:rsidRPr="0020540A" w:rsidRDefault="00856EEE" w:rsidP="00856EEE">
      <w:pPr>
        <w:pStyle w:val="Cuerpodeltexto20"/>
        <w:shd w:val="clear" w:color="auto" w:fill="auto"/>
        <w:tabs>
          <w:tab w:val="left" w:pos="0"/>
          <w:tab w:val="left" w:pos="1962"/>
        </w:tabs>
        <w:spacing w:before="0" w:line="240" w:lineRule="auto"/>
        <w:ind w:left="720" w:firstLine="0"/>
        <w:jc w:val="both"/>
        <w:rPr>
          <w:rFonts w:ascii="Noto Sans" w:eastAsiaTheme="minorEastAsia" w:hAnsi="Noto Sans" w:cs="Noto Sans"/>
          <w:sz w:val="22"/>
          <w:szCs w:val="22"/>
          <w:highlight w:val="cyan"/>
          <w:lang w:val="es-ES"/>
        </w:rPr>
      </w:pPr>
    </w:p>
    <w:p w:rsidR="00856EEE" w:rsidRPr="0020540A" w:rsidRDefault="00856EEE" w:rsidP="00856EEE">
      <w:pPr>
        <w:pStyle w:val="Cuerpodeltexto20"/>
        <w:numPr>
          <w:ilvl w:val="1"/>
          <w:numId w:val="95"/>
        </w:numPr>
        <w:shd w:val="clear" w:color="auto" w:fill="auto"/>
        <w:suppressAutoHyphens/>
        <w:spacing w:before="0" w:line="240" w:lineRule="auto"/>
        <w:jc w:val="both"/>
        <w:rPr>
          <w:rFonts w:ascii="Noto Sans" w:eastAsiaTheme="minorEastAsia" w:hAnsi="Noto Sans" w:cs="Noto Sans"/>
          <w:sz w:val="22"/>
          <w:szCs w:val="22"/>
          <w:lang w:val="es-ES"/>
        </w:rPr>
      </w:pPr>
      <w:bookmarkStart w:id="3" w:name="_Hlk160205147"/>
      <w:r w:rsidRPr="0020540A">
        <w:rPr>
          <w:rFonts w:ascii="Noto Sans" w:eastAsiaTheme="minorEastAsia" w:hAnsi="Noto Sans" w:cs="Noto Sans"/>
          <w:sz w:val="22"/>
          <w:szCs w:val="22"/>
          <w:lang w:val="es-ES"/>
        </w:rPr>
        <w:t>En caso de qué durante la realización del servicio, se provoque algún daño en las instalaciones, el proveedor deberá responsabilizarse de subsanar en su totalidad cualquier desperfecto, por lo anterior todos los costos por insumos y mano de obra serán con cargo del PROVEEDOR, sin que se genere algún costo adicional para la CONVOCANTE.</w:t>
      </w:r>
      <w:bookmarkEnd w:id="3"/>
    </w:p>
    <w:p w:rsidR="00856EEE" w:rsidRPr="00FC5EFB" w:rsidRDefault="00856EEE" w:rsidP="00FC5EFB">
      <w:pPr>
        <w:jc w:val="both"/>
        <w:rPr>
          <w:rFonts w:ascii="Noto Sans" w:eastAsiaTheme="minorHAnsi" w:hAnsi="Noto Sans" w:cs="Noto Sans"/>
          <w:sz w:val="22"/>
          <w:szCs w:val="22"/>
          <w:lang w:val="es-MX"/>
        </w:rPr>
      </w:pPr>
    </w:p>
    <w:p w:rsidR="00856EEE" w:rsidRDefault="00856EEE" w:rsidP="00BE5197">
      <w:pPr>
        <w:jc w:val="center"/>
        <w:rPr>
          <w:rFonts w:ascii="Noto Sans" w:hAnsi="Noto Sans" w:cs="Noto Sans"/>
          <w:b/>
          <w:sz w:val="22"/>
          <w:szCs w:val="22"/>
          <w:lang w:val="pt-BR"/>
        </w:rPr>
      </w:pPr>
    </w:p>
    <w:p w:rsidR="00BE5197" w:rsidRPr="00BE5197" w:rsidRDefault="00BE5197" w:rsidP="00BE5197">
      <w:pPr>
        <w:jc w:val="center"/>
        <w:rPr>
          <w:rFonts w:ascii="Noto Sans" w:hAnsi="Noto Sans" w:cs="Noto Sans"/>
          <w:b/>
          <w:sz w:val="22"/>
          <w:szCs w:val="22"/>
          <w:lang w:val="pt-BR"/>
        </w:rPr>
      </w:pPr>
      <w:r w:rsidRPr="00BE5197">
        <w:rPr>
          <w:rFonts w:ascii="Noto Sans" w:hAnsi="Noto Sans" w:cs="Noto Sans"/>
          <w:b/>
          <w:sz w:val="22"/>
          <w:szCs w:val="22"/>
          <w:lang w:val="pt-BR"/>
        </w:rPr>
        <w:t>A T E N T A M E N T E</w:t>
      </w:r>
    </w:p>
    <w:p w:rsidR="00BE5197" w:rsidRPr="00BE5197" w:rsidRDefault="00BE5197" w:rsidP="00BE5197">
      <w:pPr>
        <w:jc w:val="center"/>
        <w:rPr>
          <w:rFonts w:ascii="Noto Sans" w:hAnsi="Noto Sans" w:cs="Noto Sans"/>
          <w:b/>
          <w:sz w:val="22"/>
          <w:szCs w:val="22"/>
        </w:rPr>
      </w:pPr>
      <w:r w:rsidRPr="00BE5197">
        <w:rPr>
          <w:rFonts w:ascii="Noto Sans" w:hAnsi="Noto Sans" w:cs="Noto Sans"/>
          <w:b/>
          <w:sz w:val="22"/>
          <w:szCs w:val="22"/>
        </w:rPr>
        <w:t>BAJO PROTESTA DE DECIR VERDAD DECLARO QUE CONOZCO Y REALIZARÉ TODOS LOS TRABAJOS ESTABLECIDOS EN EL ANEXO 1.</w:t>
      </w:r>
    </w:p>
    <w:p w:rsidR="00BE5197" w:rsidRDefault="00BE5197" w:rsidP="00BE5197">
      <w:pPr>
        <w:pStyle w:val="Piedepgina"/>
        <w:jc w:val="center"/>
        <w:rPr>
          <w:rFonts w:ascii="Noto Sans" w:hAnsi="Noto Sans" w:cs="Noto Sans"/>
          <w:b/>
          <w:sz w:val="22"/>
          <w:szCs w:val="22"/>
        </w:rPr>
      </w:pPr>
    </w:p>
    <w:p w:rsidR="004E7245" w:rsidRDefault="004E7245" w:rsidP="00BE5197">
      <w:pPr>
        <w:pStyle w:val="Piedepgina"/>
        <w:jc w:val="center"/>
        <w:rPr>
          <w:rFonts w:ascii="Noto Sans" w:hAnsi="Noto Sans" w:cs="Noto Sans"/>
          <w:b/>
          <w:sz w:val="22"/>
          <w:szCs w:val="22"/>
        </w:rPr>
      </w:pPr>
    </w:p>
    <w:p w:rsidR="004E7245" w:rsidRPr="00BE5197" w:rsidRDefault="004E7245"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r w:rsidRPr="00BE5197">
        <w:rPr>
          <w:rFonts w:ascii="Noto Sans" w:hAnsi="Noto Sans" w:cs="Noto Sans"/>
          <w:b/>
          <w:sz w:val="22"/>
          <w:szCs w:val="22"/>
        </w:rPr>
        <w:t>NOMBRE, CARGO Y FIRMA DE LA PERSONA FACULTADA PARA</w:t>
      </w:r>
    </w:p>
    <w:p w:rsidR="00D8585D" w:rsidRPr="00BE5197" w:rsidRDefault="00BE5197" w:rsidP="00BE5197">
      <w:pPr>
        <w:autoSpaceDE w:val="0"/>
        <w:adjustRightInd w:val="0"/>
        <w:jc w:val="center"/>
        <w:rPr>
          <w:rFonts w:ascii="Noto Sans" w:hAnsi="Noto Sans" w:cs="Noto Sans"/>
          <w:b/>
          <w:sz w:val="22"/>
          <w:szCs w:val="22"/>
        </w:rPr>
      </w:pPr>
      <w:r w:rsidRPr="00BE5197">
        <w:rPr>
          <w:rFonts w:ascii="Noto Sans" w:hAnsi="Noto Sans" w:cs="Noto Sans"/>
          <w:b/>
          <w:sz w:val="22"/>
          <w:szCs w:val="22"/>
        </w:rPr>
        <w:t>REPRESENTAR A LA EMPRESA.</w:t>
      </w:r>
    </w:p>
    <w:p w:rsidR="00D8585D" w:rsidRP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E520F2" w:rsidRDefault="00E520F2"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856EEE" w:rsidRDefault="00856EEE" w:rsidP="00D14DFF">
      <w:pPr>
        <w:pStyle w:val="Prrafodelista"/>
        <w:jc w:val="both"/>
        <w:rPr>
          <w:rFonts w:ascii="Noto Sans" w:hAnsi="Noto Sans" w:cs="Noto Sans"/>
          <w:b/>
          <w:sz w:val="22"/>
          <w:szCs w:val="22"/>
        </w:rPr>
      </w:pPr>
    </w:p>
    <w:p w:rsidR="00FB21CD" w:rsidRDefault="00FB21CD" w:rsidP="00D14DFF">
      <w:pPr>
        <w:pStyle w:val="Prrafodelista"/>
        <w:jc w:val="both"/>
        <w:rPr>
          <w:rFonts w:ascii="Noto Sans" w:hAnsi="Noto Sans" w:cs="Noto Sans"/>
          <w:b/>
          <w:sz w:val="22"/>
          <w:szCs w:val="22"/>
        </w:rPr>
      </w:pPr>
    </w:p>
    <w:p w:rsidR="00C621B5" w:rsidRPr="00497321" w:rsidRDefault="00C621B5" w:rsidP="00C621B5">
      <w:pPr>
        <w:jc w:val="center"/>
        <w:rPr>
          <w:rFonts w:ascii="Noto Sans" w:hAnsi="Noto Sans" w:cs="Noto Sans"/>
          <w:b/>
          <w:sz w:val="20"/>
          <w:szCs w:val="20"/>
        </w:rPr>
      </w:pPr>
      <w:r w:rsidRPr="00497321">
        <w:rPr>
          <w:rFonts w:ascii="Noto Sans" w:hAnsi="Noto Sans" w:cs="Noto Sans"/>
          <w:b/>
          <w:sz w:val="20"/>
          <w:szCs w:val="20"/>
        </w:rPr>
        <w:lastRenderedPageBreak/>
        <w:t>ANEXO   2</w:t>
      </w:r>
    </w:p>
    <w:p w:rsidR="00C621B5" w:rsidRPr="00497321" w:rsidRDefault="00C621B5" w:rsidP="00C621B5">
      <w:pPr>
        <w:jc w:val="center"/>
        <w:rPr>
          <w:rFonts w:ascii="Noto Sans" w:hAnsi="Noto Sans" w:cs="Noto Sans"/>
          <w:b/>
          <w:sz w:val="20"/>
          <w:szCs w:val="20"/>
        </w:rPr>
      </w:pPr>
      <w:r w:rsidRPr="00497321">
        <w:rPr>
          <w:rFonts w:ascii="Noto Sans" w:hAnsi="Noto Sans" w:cs="Noto Sans"/>
          <w:b/>
          <w:sz w:val="20"/>
          <w:szCs w:val="20"/>
        </w:rPr>
        <w:t>CARTA PROPOSICIÓN</w:t>
      </w:r>
    </w:p>
    <w:p w:rsidR="00497321" w:rsidRPr="00497321" w:rsidRDefault="00497321" w:rsidP="00C621B5">
      <w:pPr>
        <w:jc w:val="center"/>
        <w:rPr>
          <w:rFonts w:ascii="Noto Sans" w:hAnsi="Noto Sans" w:cs="Noto Sans"/>
          <w:b/>
          <w:sz w:val="20"/>
          <w:szCs w:val="20"/>
        </w:rPr>
      </w:pPr>
    </w:p>
    <w:p w:rsidR="00DA7709" w:rsidRPr="00497321" w:rsidRDefault="00DA7709" w:rsidP="00DA7709">
      <w:pPr>
        <w:jc w:val="right"/>
        <w:rPr>
          <w:b/>
          <w:sz w:val="20"/>
          <w:szCs w:val="20"/>
        </w:rPr>
      </w:pPr>
      <w:r w:rsidRPr="00497321">
        <w:rPr>
          <w:b/>
          <w:sz w:val="20"/>
          <w:szCs w:val="20"/>
        </w:rPr>
        <w:t xml:space="preserve">Lugar y fecha de expedición: </w:t>
      </w:r>
      <w:proofErr w:type="gramStart"/>
      <w:r w:rsidRPr="00497321">
        <w:rPr>
          <w:b/>
          <w:sz w:val="20"/>
          <w:szCs w:val="20"/>
        </w:rPr>
        <w:t>..............................</w:t>
      </w:r>
      <w:proofErr w:type="gramEnd"/>
    </w:p>
    <w:p w:rsidR="00DA7709" w:rsidRPr="00497321" w:rsidRDefault="009E068F" w:rsidP="00A23168">
      <w:pPr>
        <w:jc w:val="right"/>
        <w:rPr>
          <w:b/>
          <w:sz w:val="20"/>
          <w:szCs w:val="20"/>
        </w:rPr>
      </w:pPr>
      <w:r w:rsidRPr="00497321">
        <w:rPr>
          <w:b/>
          <w:sz w:val="20"/>
          <w:szCs w:val="20"/>
        </w:rPr>
        <w:t>Invitación a Cuando Menos Tres Personas</w:t>
      </w:r>
      <w:r w:rsidR="00DA7709" w:rsidRPr="00497321">
        <w:rPr>
          <w:b/>
          <w:sz w:val="20"/>
          <w:szCs w:val="20"/>
        </w:rPr>
        <w:t xml:space="preserve"> de Carácter Nacional: </w:t>
      </w:r>
      <w:proofErr w:type="gramStart"/>
      <w:r w:rsidR="00DA7709" w:rsidRPr="00497321">
        <w:rPr>
          <w:b/>
          <w:sz w:val="20"/>
          <w:szCs w:val="20"/>
        </w:rPr>
        <w:t>.................................</w:t>
      </w:r>
      <w:proofErr w:type="gramEnd"/>
    </w:p>
    <w:p w:rsidR="00C621B5" w:rsidRPr="00497321" w:rsidRDefault="00C621B5" w:rsidP="00C621B5">
      <w:pPr>
        <w:jc w:val="both"/>
        <w:rPr>
          <w:rFonts w:ascii="Noto Sans" w:hAnsi="Noto Sans" w:cs="Noto Sans"/>
          <w:b/>
          <w:bCs/>
          <w:sz w:val="20"/>
          <w:szCs w:val="20"/>
        </w:rPr>
      </w:pPr>
    </w:p>
    <w:p w:rsidR="00C621B5" w:rsidRPr="00497321" w:rsidRDefault="00C621B5" w:rsidP="00C621B5">
      <w:pPr>
        <w:jc w:val="both"/>
        <w:rPr>
          <w:rFonts w:ascii="Noto Sans" w:hAnsi="Noto Sans" w:cs="Noto Sans"/>
          <w:b/>
          <w:bCs/>
          <w:sz w:val="20"/>
          <w:szCs w:val="20"/>
        </w:rPr>
      </w:pPr>
      <w:r w:rsidRPr="00497321">
        <w:rPr>
          <w:rFonts w:ascii="Noto Sans" w:hAnsi="Noto Sans" w:cs="Noto Sans"/>
          <w:b/>
          <w:bCs/>
          <w:sz w:val="20"/>
          <w:szCs w:val="20"/>
        </w:rPr>
        <w:t>C.P. L</w:t>
      </w:r>
      <w:r w:rsidR="006558E4" w:rsidRPr="00497321">
        <w:rPr>
          <w:rFonts w:ascii="Noto Sans" w:hAnsi="Noto Sans" w:cs="Noto Sans"/>
          <w:b/>
          <w:bCs/>
          <w:sz w:val="20"/>
          <w:szCs w:val="20"/>
        </w:rPr>
        <w:t>uis</w:t>
      </w:r>
      <w:r w:rsidRPr="00497321">
        <w:rPr>
          <w:rFonts w:ascii="Noto Sans" w:hAnsi="Noto Sans" w:cs="Noto Sans"/>
          <w:b/>
          <w:bCs/>
          <w:sz w:val="20"/>
          <w:szCs w:val="20"/>
        </w:rPr>
        <w:t xml:space="preserve"> P</w:t>
      </w:r>
      <w:r w:rsidR="006558E4" w:rsidRPr="00497321">
        <w:rPr>
          <w:rFonts w:ascii="Noto Sans" w:hAnsi="Noto Sans" w:cs="Noto Sans"/>
          <w:b/>
          <w:bCs/>
          <w:sz w:val="20"/>
          <w:szCs w:val="20"/>
        </w:rPr>
        <w:t>érez</w:t>
      </w:r>
      <w:r w:rsidRPr="00497321">
        <w:rPr>
          <w:rFonts w:ascii="Noto Sans" w:hAnsi="Noto Sans" w:cs="Noto Sans"/>
          <w:b/>
          <w:bCs/>
          <w:sz w:val="20"/>
          <w:szCs w:val="20"/>
        </w:rPr>
        <w:t xml:space="preserve"> S</w:t>
      </w:r>
      <w:r w:rsidR="006558E4" w:rsidRPr="00497321">
        <w:rPr>
          <w:rFonts w:ascii="Noto Sans" w:hAnsi="Noto Sans" w:cs="Noto Sans"/>
          <w:b/>
          <w:bCs/>
          <w:sz w:val="20"/>
          <w:szCs w:val="20"/>
        </w:rPr>
        <w:t>ánchez</w:t>
      </w:r>
    </w:p>
    <w:p w:rsidR="00C621B5" w:rsidRPr="00497321" w:rsidRDefault="00C621B5" w:rsidP="00C621B5">
      <w:pPr>
        <w:jc w:val="both"/>
        <w:rPr>
          <w:rFonts w:ascii="Noto Sans" w:hAnsi="Noto Sans" w:cs="Noto Sans"/>
          <w:bCs/>
          <w:sz w:val="20"/>
          <w:szCs w:val="20"/>
        </w:rPr>
      </w:pPr>
      <w:r w:rsidRPr="00497321">
        <w:rPr>
          <w:rFonts w:ascii="Noto Sans" w:hAnsi="Noto Sans" w:cs="Noto Sans"/>
          <w:bCs/>
          <w:sz w:val="20"/>
          <w:szCs w:val="20"/>
        </w:rPr>
        <w:t>G</w:t>
      </w:r>
      <w:r w:rsidR="006558E4" w:rsidRPr="00497321">
        <w:rPr>
          <w:rFonts w:ascii="Noto Sans" w:hAnsi="Noto Sans" w:cs="Noto Sans"/>
          <w:bCs/>
          <w:sz w:val="20"/>
          <w:szCs w:val="20"/>
        </w:rPr>
        <w:t>erente</w:t>
      </w:r>
      <w:r w:rsidRPr="00497321">
        <w:rPr>
          <w:rFonts w:ascii="Noto Sans" w:hAnsi="Noto Sans" w:cs="Noto Sans"/>
          <w:bCs/>
          <w:sz w:val="20"/>
          <w:szCs w:val="20"/>
        </w:rPr>
        <w:t xml:space="preserve"> </w:t>
      </w:r>
      <w:r w:rsidR="006558E4" w:rsidRPr="00497321">
        <w:rPr>
          <w:rFonts w:ascii="Noto Sans" w:hAnsi="Noto Sans" w:cs="Noto Sans"/>
          <w:bCs/>
          <w:sz w:val="20"/>
          <w:szCs w:val="20"/>
        </w:rPr>
        <w:t>de</w:t>
      </w:r>
      <w:r w:rsidRPr="00497321">
        <w:rPr>
          <w:rFonts w:ascii="Noto Sans" w:hAnsi="Noto Sans" w:cs="Noto Sans"/>
          <w:bCs/>
          <w:sz w:val="20"/>
          <w:szCs w:val="20"/>
        </w:rPr>
        <w:t xml:space="preserve"> A</w:t>
      </w:r>
      <w:r w:rsidR="006558E4" w:rsidRPr="00497321">
        <w:rPr>
          <w:rFonts w:ascii="Noto Sans" w:hAnsi="Noto Sans" w:cs="Noto Sans"/>
          <w:bCs/>
          <w:sz w:val="20"/>
          <w:szCs w:val="20"/>
        </w:rPr>
        <w:t>dministración</w:t>
      </w:r>
      <w:r w:rsidRPr="00497321">
        <w:rPr>
          <w:rFonts w:ascii="Noto Sans" w:hAnsi="Noto Sans" w:cs="Noto Sans"/>
          <w:bCs/>
          <w:sz w:val="20"/>
          <w:szCs w:val="20"/>
        </w:rPr>
        <w:t xml:space="preserve"> </w:t>
      </w:r>
      <w:r w:rsidR="006558E4" w:rsidRPr="00497321">
        <w:rPr>
          <w:rFonts w:ascii="Noto Sans" w:hAnsi="Noto Sans" w:cs="Noto Sans"/>
          <w:bCs/>
          <w:sz w:val="20"/>
          <w:szCs w:val="20"/>
        </w:rPr>
        <w:t>y</w:t>
      </w:r>
      <w:r w:rsidRPr="00497321">
        <w:rPr>
          <w:rFonts w:ascii="Noto Sans" w:hAnsi="Noto Sans" w:cs="Noto Sans"/>
          <w:bCs/>
          <w:sz w:val="20"/>
          <w:szCs w:val="20"/>
        </w:rPr>
        <w:t xml:space="preserve"> F</w:t>
      </w:r>
      <w:r w:rsidR="006558E4" w:rsidRPr="00497321">
        <w:rPr>
          <w:rFonts w:ascii="Noto Sans" w:hAnsi="Noto Sans" w:cs="Noto Sans"/>
          <w:bCs/>
          <w:sz w:val="20"/>
          <w:szCs w:val="20"/>
        </w:rPr>
        <w:t>inanzas</w:t>
      </w:r>
      <w:r w:rsidRPr="00497321">
        <w:rPr>
          <w:rFonts w:ascii="Noto Sans" w:hAnsi="Noto Sans" w:cs="Noto Sans"/>
          <w:bCs/>
          <w:sz w:val="20"/>
          <w:szCs w:val="20"/>
        </w:rPr>
        <w:t xml:space="preserve"> </w:t>
      </w:r>
      <w:r w:rsidR="006558E4" w:rsidRPr="00497321">
        <w:rPr>
          <w:rFonts w:ascii="Noto Sans" w:hAnsi="Noto Sans" w:cs="Noto Sans"/>
          <w:bCs/>
          <w:sz w:val="20"/>
          <w:szCs w:val="20"/>
        </w:rPr>
        <w:t xml:space="preserve">de la </w:t>
      </w:r>
    </w:p>
    <w:p w:rsidR="00C621B5" w:rsidRPr="00497321" w:rsidRDefault="00C621B5" w:rsidP="00C621B5">
      <w:pPr>
        <w:rPr>
          <w:rFonts w:ascii="Noto Sans" w:hAnsi="Noto Sans" w:cs="Noto Sans"/>
          <w:sz w:val="20"/>
          <w:szCs w:val="20"/>
        </w:rPr>
      </w:pPr>
      <w:r w:rsidRPr="00497321">
        <w:rPr>
          <w:rFonts w:ascii="Noto Sans" w:hAnsi="Noto Sans" w:cs="Noto Sans"/>
          <w:sz w:val="20"/>
          <w:szCs w:val="20"/>
        </w:rPr>
        <w:t>A</w:t>
      </w:r>
      <w:r w:rsidR="006558E4" w:rsidRPr="00497321">
        <w:rPr>
          <w:rFonts w:ascii="Noto Sans" w:hAnsi="Noto Sans" w:cs="Noto Sans"/>
          <w:sz w:val="20"/>
          <w:szCs w:val="20"/>
        </w:rPr>
        <w:t>dministración</w:t>
      </w:r>
      <w:r w:rsidRPr="00497321">
        <w:rPr>
          <w:rFonts w:ascii="Noto Sans" w:hAnsi="Noto Sans" w:cs="Noto Sans"/>
          <w:sz w:val="20"/>
          <w:szCs w:val="20"/>
        </w:rPr>
        <w:t xml:space="preserve"> </w:t>
      </w:r>
      <w:r w:rsidR="006558E4" w:rsidRPr="00497321">
        <w:rPr>
          <w:rFonts w:ascii="Noto Sans" w:hAnsi="Noto Sans" w:cs="Noto Sans"/>
          <w:sz w:val="20"/>
          <w:szCs w:val="20"/>
        </w:rPr>
        <w:t>del</w:t>
      </w:r>
      <w:r w:rsidRPr="00497321">
        <w:rPr>
          <w:rFonts w:ascii="Noto Sans" w:hAnsi="Noto Sans" w:cs="Noto Sans"/>
          <w:sz w:val="20"/>
          <w:szCs w:val="20"/>
        </w:rPr>
        <w:t xml:space="preserve"> S</w:t>
      </w:r>
      <w:r w:rsidR="006558E4" w:rsidRPr="00497321">
        <w:rPr>
          <w:rFonts w:ascii="Noto Sans" w:hAnsi="Noto Sans" w:cs="Noto Sans"/>
          <w:sz w:val="20"/>
          <w:szCs w:val="20"/>
        </w:rPr>
        <w:t>istema</w:t>
      </w:r>
      <w:r w:rsidRPr="00497321">
        <w:rPr>
          <w:rFonts w:ascii="Noto Sans" w:hAnsi="Noto Sans" w:cs="Noto Sans"/>
          <w:sz w:val="20"/>
          <w:szCs w:val="20"/>
        </w:rPr>
        <w:t xml:space="preserve"> P</w:t>
      </w:r>
      <w:r w:rsidR="006558E4" w:rsidRPr="00497321">
        <w:rPr>
          <w:rFonts w:ascii="Noto Sans" w:hAnsi="Noto Sans" w:cs="Noto Sans"/>
          <w:sz w:val="20"/>
          <w:szCs w:val="20"/>
        </w:rPr>
        <w:t>ortuario</w:t>
      </w:r>
      <w:r w:rsidRPr="00497321">
        <w:rPr>
          <w:rFonts w:ascii="Noto Sans" w:hAnsi="Noto Sans" w:cs="Noto Sans"/>
          <w:sz w:val="20"/>
          <w:szCs w:val="20"/>
        </w:rPr>
        <w:t xml:space="preserve"> N</w:t>
      </w:r>
      <w:r w:rsidR="006558E4" w:rsidRPr="00497321">
        <w:rPr>
          <w:rFonts w:ascii="Noto Sans" w:hAnsi="Noto Sans" w:cs="Noto Sans"/>
          <w:sz w:val="20"/>
          <w:szCs w:val="20"/>
        </w:rPr>
        <w:t>acional</w:t>
      </w:r>
      <w:r w:rsidRPr="00497321">
        <w:rPr>
          <w:rFonts w:ascii="Noto Sans" w:hAnsi="Noto Sans" w:cs="Noto Sans"/>
          <w:sz w:val="20"/>
          <w:szCs w:val="20"/>
        </w:rPr>
        <w:t xml:space="preserve"> D</w:t>
      </w:r>
      <w:r w:rsidR="006558E4" w:rsidRPr="00497321">
        <w:rPr>
          <w:rFonts w:ascii="Noto Sans" w:hAnsi="Noto Sans" w:cs="Noto Sans"/>
          <w:sz w:val="20"/>
          <w:szCs w:val="20"/>
        </w:rPr>
        <w:t>os</w:t>
      </w:r>
      <w:r w:rsidRPr="00497321">
        <w:rPr>
          <w:rFonts w:ascii="Noto Sans" w:hAnsi="Noto Sans" w:cs="Noto Sans"/>
          <w:sz w:val="20"/>
          <w:szCs w:val="20"/>
        </w:rPr>
        <w:t xml:space="preserve"> B</w:t>
      </w:r>
      <w:r w:rsidR="006558E4" w:rsidRPr="00497321">
        <w:rPr>
          <w:rFonts w:ascii="Noto Sans" w:hAnsi="Noto Sans" w:cs="Noto Sans"/>
          <w:sz w:val="20"/>
          <w:szCs w:val="20"/>
        </w:rPr>
        <w:t>ocas</w:t>
      </w:r>
      <w:r w:rsidRPr="00497321">
        <w:rPr>
          <w:rFonts w:ascii="Noto Sans" w:hAnsi="Noto Sans" w:cs="Noto Sans"/>
          <w:sz w:val="20"/>
          <w:szCs w:val="20"/>
        </w:rPr>
        <w:t xml:space="preserve"> S.A. </w:t>
      </w:r>
      <w:r w:rsidR="006558E4" w:rsidRPr="00497321">
        <w:rPr>
          <w:rFonts w:ascii="Noto Sans" w:hAnsi="Noto Sans" w:cs="Noto Sans"/>
          <w:sz w:val="20"/>
          <w:szCs w:val="20"/>
        </w:rPr>
        <w:t>de</w:t>
      </w:r>
      <w:r w:rsidRPr="00497321">
        <w:rPr>
          <w:rFonts w:ascii="Noto Sans" w:hAnsi="Noto Sans" w:cs="Noto Sans"/>
          <w:sz w:val="20"/>
          <w:szCs w:val="20"/>
        </w:rPr>
        <w:t xml:space="preserve"> C.V.</w:t>
      </w:r>
    </w:p>
    <w:p w:rsidR="00C621B5" w:rsidRPr="00497321" w:rsidRDefault="00C621B5" w:rsidP="00C621B5">
      <w:pPr>
        <w:jc w:val="both"/>
        <w:rPr>
          <w:rFonts w:ascii="Noto Sans" w:hAnsi="Noto Sans" w:cs="Noto Sans"/>
          <w:bCs/>
          <w:sz w:val="20"/>
          <w:szCs w:val="20"/>
        </w:rPr>
      </w:pPr>
      <w:r w:rsidRPr="00497321">
        <w:rPr>
          <w:rFonts w:ascii="Noto Sans" w:hAnsi="Noto Sans" w:cs="Noto Sans"/>
          <w:bCs/>
          <w:sz w:val="20"/>
          <w:szCs w:val="20"/>
        </w:rPr>
        <w:t>P</w:t>
      </w:r>
      <w:r w:rsidR="006558E4" w:rsidRPr="00497321">
        <w:rPr>
          <w:rFonts w:ascii="Noto Sans" w:hAnsi="Noto Sans" w:cs="Noto Sans"/>
          <w:bCs/>
          <w:sz w:val="20"/>
          <w:szCs w:val="20"/>
        </w:rPr>
        <w:t>resente</w:t>
      </w:r>
      <w:r w:rsidRPr="00497321">
        <w:rPr>
          <w:rFonts w:ascii="Noto Sans" w:hAnsi="Noto Sans" w:cs="Noto Sans"/>
          <w:bCs/>
          <w:sz w:val="20"/>
          <w:szCs w:val="20"/>
        </w:rPr>
        <w:t>.</w:t>
      </w:r>
    </w:p>
    <w:p w:rsidR="00C621B5" w:rsidRPr="00497321" w:rsidRDefault="00C621B5" w:rsidP="00C621B5">
      <w:pPr>
        <w:jc w:val="both"/>
        <w:rPr>
          <w:rFonts w:ascii="Noto Sans" w:hAnsi="Noto Sans" w:cs="Noto Sans"/>
          <w:sz w:val="20"/>
          <w:szCs w:val="20"/>
        </w:rPr>
      </w:pPr>
    </w:p>
    <w:p w:rsidR="00C621B5" w:rsidRPr="00497321" w:rsidRDefault="00C621B5" w:rsidP="00C621B5">
      <w:pPr>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En relación a la Convocatoria de la </w:t>
      </w:r>
      <w:r w:rsidR="009E068F" w:rsidRPr="00497321">
        <w:rPr>
          <w:rFonts w:ascii="Noto Sans" w:eastAsia="Times New Roman" w:hAnsi="Noto Sans" w:cs="Noto Sans"/>
          <w:sz w:val="20"/>
          <w:szCs w:val="20"/>
          <w:lang w:val="es-ES_tradnl" w:eastAsia="es-ES"/>
        </w:rPr>
        <w:t>Invitación a Cuando Menos Tres Personas</w:t>
      </w:r>
      <w:r w:rsidRPr="00497321">
        <w:rPr>
          <w:rFonts w:ascii="Noto Sans" w:eastAsia="Times New Roman" w:hAnsi="Noto Sans" w:cs="Noto Sans"/>
          <w:sz w:val="20"/>
          <w:szCs w:val="20"/>
          <w:lang w:val="es-ES_tradnl" w:eastAsia="es-ES"/>
        </w:rPr>
        <w:t xml:space="preserve"> de Carácter Nacional </w:t>
      </w:r>
      <w:r w:rsidR="009D404A" w:rsidRPr="00497321">
        <w:rPr>
          <w:rFonts w:ascii="Noto Sans" w:eastAsia="Times New Roman" w:hAnsi="Noto Sans" w:cs="Noto Sans"/>
          <w:sz w:val="20"/>
          <w:szCs w:val="20"/>
          <w:lang w:val="es-ES_tradnl" w:eastAsia="es-ES"/>
        </w:rPr>
        <w:t>indicada en rubro superior derecho del presente documento</w:t>
      </w:r>
      <w:r w:rsidRPr="00497321">
        <w:rPr>
          <w:rFonts w:ascii="Noto Sans" w:eastAsia="Times New Roman" w:hAnsi="Noto Sans" w:cs="Noto Sans"/>
          <w:sz w:val="20"/>
          <w:szCs w:val="20"/>
          <w:lang w:val="es-ES_tradnl" w:eastAsia="es-ES"/>
        </w:rPr>
        <w:t>, que convoca la ASIPONA Dos Bocas para llevar a cabo la</w:t>
      </w:r>
      <w:r w:rsidR="009D404A" w:rsidRPr="00497321">
        <w:rPr>
          <w:rFonts w:ascii="Noto Sans" w:eastAsia="Times New Roman" w:hAnsi="Noto Sans" w:cs="Noto Sans"/>
          <w:sz w:val="20"/>
          <w:szCs w:val="20"/>
          <w:lang w:val="es-ES_tradnl" w:eastAsia="es-ES"/>
        </w:rPr>
        <w:t xml:space="preserve"> Contratación del Servicio </w:t>
      </w:r>
      <w:r w:rsidRPr="00497321">
        <w:rPr>
          <w:rFonts w:ascii="Noto Sans" w:eastAsia="Times New Roman" w:hAnsi="Noto Sans" w:cs="Noto Sans"/>
          <w:sz w:val="20"/>
          <w:szCs w:val="20"/>
          <w:lang w:val="es-ES_tradnl" w:eastAsia="es-ES"/>
        </w:rPr>
        <w:t xml:space="preserve">____________________________, en mi carácter de </w:t>
      </w:r>
      <w:r w:rsidRPr="00497321">
        <w:rPr>
          <w:rFonts w:ascii="Noto Sans" w:eastAsia="Times New Roman" w:hAnsi="Noto Sans" w:cs="Noto Sans"/>
          <w:b/>
          <w:sz w:val="20"/>
          <w:szCs w:val="20"/>
          <w:lang w:val="es-ES_tradnl" w:eastAsia="es-ES"/>
        </w:rPr>
        <w:t>(indicar puesto o cargo)</w:t>
      </w:r>
      <w:r w:rsidRPr="00497321">
        <w:rPr>
          <w:rFonts w:ascii="Noto Sans" w:eastAsia="Times New Roman" w:hAnsi="Noto Sans" w:cs="Noto Sans"/>
          <w:sz w:val="20"/>
          <w:szCs w:val="20"/>
          <w:lang w:val="es-ES_tradnl" w:eastAsia="es-ES"/>
        </w:rPr>
        <w:t xml:space="preserve"> de la empresa </w:t>
      </w:r>
      <w:r w:rsidRPr="00497321">
        <w:rPr>
          <w:rFonts w:ascii="Noto Sans" w:eastAsia="Times New Roman" w:hAnsi="Noto Sans" w:cs="Noto Sans"/>
          <w:b/>
          <w:sz w:val="20"/>
          <w:szCs w:val="20"/>
          <w:lang w:val="es-ES_tradnl" w:eastAsia="es-ES"/>
        </w:rPr>
        <w:t>(nombre o razón social)</w:t>
      </w:r>
      <w:r w:rsidRPr="00497321">
        <w:rPr>
          <w:rFonts w:ascii="Noto Sans" w:eastAsia="Times New Roman" w:hAnsi="Noto Sans" w:cs="Noto Sans"/>
          <w:sz w:val="20"/>
          <w:szCs w:val="20"/>
          <w:lang w:val="es-ES_tradnl" w:eastAsia="es-ES"/>
        </w:rPr>
        <w:t>, y</w:t>
      </w:r>
      <w:r w:rsidRPr="00497321">
        <w:rPr>
          <w:rFonts w:ascii="Noto Sans" w:eastAsia="Times New Roman" w:hAnsi="Noto Sans" w:cs="Noto Sans"/>
          <w:b/>
          <w:sz w:val="20"/>
          <w:szCs w:val="20"/>
          <w:lang w:val="es-ES_tradnl" w:eastAsia="es-ES"/>
        </w:rPr>
        <w:t xml:space="preserve"> </w:t>
      </w:r>
      <w:r w:rsidRPr="00497321">
        <w:rPr>
          <w:rFonts w:ascii="Noto Sans" w:eastAsia="Times New Roman" w:hAnsi="Noto Sans" w:cs="Noto Sans"/>
          <w:sz w:val="20"/>
          <w:szCs w:val="20"/>
          <w:lang w:val="es-ES_tradnl" w:eastAsia="es-ES"/>
        </w:rPr>
        <w:t>por mi propio derecho, manifiesto a usted lo siguiente:</w:t>
      </w:r>
    </w:p>
    <w:p w:rsidR="00C621B5" w:rsidRPr="00497321" w:rsidRDefault="00C621B5" w:rsidP="00C621B5">
      <w:pPr>
        <w:jc w:val="both"/>
        <w:rPr>
          <w:rFonts w:ascii="Noto Sans" w:eastAsia="Times New Roman" w:hAnsi="Noto Sans" w:cs="Noto Sans"/>
          <w:sz w:val="20"/>
          <w:szCs w:val="20"/>
          <w:lang w:val="es-ES_tradnl" w:eastAsia="es-ES"/>
        </w:rPr>
      </w:pPr>
    </w:p>
    <w:p w:rsidR="00C621B5" w:rsidRPr="00497321" w:rsidRDefault="00C621B5" w:rsidP="00C621B5">
      <w:pPr>
        <w:ind w:left="28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A)</w:t>
      </w:r>
      <w:r w:rsidRPr="00497321">
        <w:rPr>
          <w:rFonts w:ascii="Noto Sans" w:eastAsia="Times New Roman" w:hAnsi="Noto Sans" w:cs="Noto Sans"/>
          <w:sz w:val="20"/>
          <w:szCs w:val="20"/>
          <w:lang w:val="es-ES_tradnl" w:eastAsia="es-ES"/>
        </w:rPr>
        <w:tab/>
        <w:t xml:space="preserve">Que conozco, acato y daré cumplimiento a lo estipulado en la Convocatoria, </w:t>
      </w:r>
      <w:r w:rsidR="00EF12EA" w:rsidRPr="00497321">
        <w:rPr>
          <w:rFonts w:ascii="Noto Sans" w:eastAsia="Times New Roman" w:hAnsi="Noto Sans" w:cs="Noto Sans"/>
          <w:sz w:val="20"/>
          <w:szCs w:val="20"/>
          <w:lang w:val="es-ES_tradnl" w:eastAsia="es-ES"/>
        </w:rPr>
        <w:t xml:space="preserve">en las </w:t>
      </w:r>
      <w:r w:rsidRPr="00497321">
        <w:rPr>
          <w:rFonts w:ascii="Noto Sans" w:eastAsia="Times New Roman" w:hAnsi="Noto Sans" w:cs="Noto Sans"/>
          <w:sz w:val="20"/>
          <w:szCs w:val="20"/>
          <w:lang w:val="es-ES_tradnl" w:eastAsia="es-ES"/>
        </w:rPr>
        <w:t xml:space="preserve">especificaciones técnicas y la normatividad vigente aplicable </w:t>
      </w:r>
      <w:r w:rsidR="00EF12EA" w:rsidRPr="00497321">
        <w:rPr>
          <w:rFonts w:ascii="Noto Sans" w:eastAsia="Times New Roman" w:hAnsi="Noto Sans" w:cs="Noto Sans"/>
          <w:sz w:val="20"/>
          <w:szCs w:val="20"/>
          <w:lang w:val="es-ES_tradnl" w:eastAsia="es-ES"/>
        </w:rPr>
        <w:t xml:space="preserve">en materia objeto de la presente </w:t>
      </w:r>
      <w:r w:rsidR="00D52C4C" w:rsidRPr="00497321">
        <w:rPr>
          <w:rFonts w:ascii="Noto Sans" w:eastAsia="Times New Roman" w:hAnsi="Noto Sans" w:cs="Noto Sans"/>
          <w:sz w:val="20"/>
          <w:szCs w:val="20"/>
          <w:lang w:val="es-ES_tradnl" w:eastAsia="es-ES"/>
        </w:rPr>
        <w:t>invitación</w:t>
      </w:r>
      <w:r w:rsidR="00EF12EA" w:rsidRPr="00497321">
        <w:rPr>
          <w:rFonts w:ascii="Noto Sans" w:eastAsia="Times New Roman" w:hAnsi="Noto Sans" w:cs="Noto Sans"/>
          <w:sz w:val="20"/>
          <w:szCs w:val="20"/>
          <w:lang w:val="es-ES_tradnl" w:eastAsia="es-ES"/>
        </w:rPr>
        <w:t>.</w:t>
      </w:r>
    </w:p>
    <w:p w:rsidR="00497321" w:rsidRPr="00497321" w:rsidRDefault="00C621B5" w:rsidP="00C621B5">
      <w:pPr>
        <w:ind w:left="283"/>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B) Que el subtotal de la Contratación </w:t>
      </w:r>
      <w:r w:rsidR="00EF12EA" w:rsidRPr="00497321">
        <w:rPr>
          <w:rFonts w:ascii="Noto Sans" w:eastAsia="Times New Roman" w:hAnsi="Noto Sans" w:cs="Noto Sans"/>
          <w:sz w:val="20"/>
          <w:szCs w:val="20"/>
          <w:lang w:val="es-ES_tradnl" w:eastAsia="es-ES"/>
        </w:rPr>
        <w:t xml:space="preserve">de los servicios solicitados objeto de la presente </w:t>
      </w:r>
      <w:r w:rsidR="00D52C4C" w:rsidRPr="00497321">
        <w:rPr>
          <w:rFonts w:ascii="Noto Sans" w:eastAsia="Times New Roman" w:hAnsi="Noto Sans" w:cs="Noto Sans"/>
          <w:sz w:val="20"/>
          <w:szCs w:val="20"/>
          <w:lang w:val="es-ES_tradnl" w:eastAsia="es-ES"/>
        </w:rPr>
        <w:t>invitación</w:t>
      </w:r>
      <w:r w:rsidR="00EF12EA" w:rsidRPr="00497321">
        <w:rPr>
          <w:rFonts w:ascii="Noto Sans" w:eastAsia="Times New Roman" w:hAnsi="Noto Sans" w:cs="Noto Sans"/>
          <w:sz w:val="20"/>
          <w:szCs w:val="20"/>
          <w:lang w:val="es-ES_tradnl" w:eastAsia="es-ES"/>
        </w:rPr>
        <w:t xml:space="preserve"> </w:t>
      </w:r>
      <w:r w:rsidR="00805D52" w:rsidRPr="00497321">
        <w:rPr>
          <w:rFonts w:ascii="Noto Sans" w:eastAsia="Times New Roman" w:hAnsi="Noto Sans" w:cs="Noto Sans"/>
          <w:sz w:val="20"/>
          <w:szCs w:val="20"/>
          <w:lang w:val="es-ES_tradnl" w:eastAsia="es-ES"/>
        </w:rPr>
        <w:t xml:space="preserve">(antes de IVA), </w:t>
      </w:r>
      <w:r w:rsidR="006558E4" w:rsidRPr="00497321">
        <w:rPr>
          <w:rFonts w:ascii="Noto Sans" w:eastAsia="Times New Roman" w:hAnsi="Noto Sans" w:cs="Noto Sans"/>
          <w:sz w:val="20"/>
          <w:szCs w:val="20"/>
          <w:lang w:val="es-ES_tradnl" w:eastAsia="es-ES"/>
        </w:rPr>
        <w:t>expresado en Moneda Nacional es</w:t>
      </w:r>
      <w:r w:rsidR="00497321" w:rsidRPr="00497321">
        <w:rPr>
          <w:rFonts w:ascii="Noto Sans" w:eastAsia="Times New Roman" w:hAnsi="Noto Sans" w:cs="Noto Sans"/>
          <w:sz w:val="20"/>
          <w:szCs w:val="20"/>
          <w:lang w:val="es-ES_tradnl" w:eastAsia="es-ES"/>
        </w:rPr>
        <w:t>tá conformado de acuerdo a lo siguiente:</w:t>
      </w:r>
    </w:p>
    <w:p w:rsidR="00497321" w:rsidRPr="00497321" w:rsidRDefault="00497321" w:rsidP="002D1BA6">
      <w:pPr>
        <w:pStyle w:val="Prrafodelista"/>
        <w:numPr>
          <w:ilvl w:val="0"/>
          <w:numId w:val="79"/>
        </w:numPr>
        <w:jc w:val="both"/>
        <w:rPr>
          <w:rFonts w:ascii="Noto Sans" w:hAnsi="Noto Sans" w:cs="Noto Sans"/>
          <w:sz w:val="20"/>
          <w:szCs w:val="20"/>
          <w:lang w:val="es-ES_tradnl" w:eastAsia="es-ES"/>
        </w:rPr>
      </w:pPr>
      <w:r w:rsidRPr="00497321">
        <w:rPr>
          <w:rFonts w:ascii="Noto Sans" w:hAnsi="Noto Sans" w:cs="Noto Sans"/>
          <w:sz w:val="20"/>
          <w:szCs w:val="20"/>
          <w:lang w:val="es-ES_tradnl" w:eastAsia="es-ES"/>
        </w:rPr>
        <w:t>Monto: $________________________ (Monto en letras)</w:t>
      </w:r>
      <w:r w:rsidR="00FB21CD">
        <w:rPr>
          <w:rFonts w:ascii="Noto Sans" w:hAnsi="Noto Sans" w:cs="Noto Sans"/>
          <w:sz w:val="20"/>
          <w:szCs w:val="20"/>
          <w:lang w:val="es-ES_tradnl" w:eastAsia="es-ES"/>
        </w:rPr>
        <w:t>.</w:t>
      </w:r>
    </w:p>
    <w:p w:rsidR="00497321" w:rsidRPr="00497321" w:rsidRDefault="00497321" w:rsidP="00C621B5">
      <w:pPr>
        <w:ind w:left="283"/>
        <w:jc w:val="both"/>
        <w:rPr>
          <w:rFonts w:ascii="Noto Sans" w:eastAsia="Times New Roman" w:hAnsi="Noto Sans" w:cs="Noto Sans"/>
          <w:sz w:val="20"/>
          <w:szCs w:val="20"/>
          <w:lang w:val="es-ES_tradnl" w:eastAsia="es-ES"/>
        </w:rPr>
      </w:pPr>
    </w:p>
    <w:p w:rsidR="00C621B5" w:rsidRPr="00497321" w:rsidRDefault="00C621B5" w:rsidP="00BC4FBF">
      <w:pPr>
        <w:ind w:left="283"/>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C)</w:t>
      </w:r>
      <w:r w:rsidRPr="00497321">
        <w:rPr>
          <w:rFonts w:ascii="Noto Sans" w:eastAsia="Times New Roman" w:hAnsi="Noto Sans" w:cs="Noto Sans"/>
          <w:sz w:val="20"/>
          <w:szCs w:val="20"/>
          <w:lang w:val="es-ES_tradnl" w:eastAsia="es-ES"/>
        </w:rPr>
        <w:tab/>
        <w:t>Que el plazo de pago (días naturales) posteriores a la presentación de las facturas y documentos correspondientes es: ______________________</w:t>
      </w:r>
      <w:r w:rsidR="00C84930" w:rsidRPr="00497321">
        <w:rPr>
          <w:rFonts w:ascii="Noto Sans" w:eastAsia="Times New Roman" w:hAnsi="Noto Sans" w:cs="Noto Sans"/>
          <w:sz w:val="20"/>
          <w:szCs w:val="20"/>
          <w:lang w:val="es-ES_tradnl" w:eastAsia="es-ES"/>
        </w:rPr>
        <w:t>.</w:t>
      </w:r>
    </w:p>
    <w:p w:rsidR="00C621B5" w:rsidRPr="00497321" w:rsidRDefault="00C621B5" w:rsidP="00DC461D">
      <w:pPr>
        <w:pStyle w:val="Prrafodelista"/>
        <w:numPr>
          <w:ilvl w:val="0"/>
          <w:numId w:val="42"/>
        </w:numPr>
        <w:ind w:left="643"/>
        <w:jc w:val="both"/>
        <w:rPr>
          <w:rFonts w:ascii="Noto Sans" w:hAnsi="Noto Sans" w:cs="Noto Sans"/>
          <w:sz w:val="20"/>
          <w:szCs w:val="20"/>
          <w:lang w:val="es-ES_tradnl"/>
        </w:rPr>
      </w:pPr>
      <w:r w:rsidRPr="00497321">
        <w:rPr>
          <w:rFonts w:ascii="Noto Sans" w:hAnsi="Noto Sans" w:cs="Noto Sans"/>
          <w:sz w:val="20"/>
          <w:szCs w:val="20"/>
          <w:lang w:val="es-ES_tradnl"/>
        </w:rPr>
        <w:t xml:space="preserve">Que el período de vigencia del </w:t>
      </w:r>
      <w:r w:rsidRPr="00497321">
        <w:rPr>
          <w:rFonts w:ascii="Noto Sans" w:hAnsi="Noto Sans" w:cs="Noto Sans"/>
          <w:b/>
          <w:sz w:val="20"/>
          <w:szCs w:val="20"/>
          <w:lang w:val="es-ES_tradnl"/>
        </w:rPr>
        <w:t>CONTRATO</w:t>
      </w:r>
      <w:r w:rsidRPr="00497321">
        <w:rPr>
          <w:rFonts w:ascii="Noto Sans" w:hAnsi="Noto Sans" w:cs="Noto Sans"/>
          <w:sz w:val="20"/>
          <w:szCs w:val="20"/>
          <w:lang w:val="es-ES_tradnl"/>
        </w:rPr>
        <w:t xml:space="preserve"> será de: __________________________________</w:t>
      </w:r>
      <w:r w:rsidR="00C84930" w:rsidRPr="00497321">
        <w:rPr>
          <w:rFonts w:ascii="Noto Sans" w:hAnsi="Noto Sans" w:cs="Noto Sans"/>
          <w:sz w:val="20"/>
          <w:szCs w:val="20"/>
          <w:lang w:val="es-ES_tradnl"/>
        </w:rPr>
        <w:t>.</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Que el precio ofertado de los </w:t>
      </w:r>
      <w:r w:rsidRPr="00497321">
        <w:rPr>
          <w:rFonts w:ascii="Noto Sans" w:eastAsia="Times New Roman" w:hAnsi="Noto Sans" w:cs="Noto Sans"/>
          <w:b/>
          <w:sz w:val="20"/>
          <w:szCs w:val="20"/>
          <w:lang w:val="es-ES_tradnl" w:eastAsia="es-ES"/>
        </w:rPr>
        <w:t>SERVICIOS</w:t>
      </w:r>
      <w:r w:rsidRPr="00497321">
        <w:rPr>
          <w:rFonts w:ascii="Noto Sans" w:eastAsia="Times New Roman" w:hAnsi="Noto Sans" w:cs="Noto Sans"/>
          <w:sz w:val="20"/>
          <w:szCs w:val="20"/>
          <w:lang w:val="es-ES_tradnl" w:eastAsia="es-ES"/>
        </w:rPr>
        <w:t xml:space="preserve"> permanecerá fijo durante la vigencia del </w:t>
      </w:r>
      <w:r w:rsidRPr="00497321">
        <w:rPr>
          <w:rFonts w:ascii="Noto Sans" w:eastAsia="Times New Roman" w:hAnsi="Noto Sans" w:cs="Noto Sans"/>
          <w:b/>
          <w:sz w:val="20"/>
          <w:szCs w:val="20"/>
          <w:lang w:val="es-ES_tradnl" w:eastAsia="es-ES"/>
        </w:rPr>
        <w:t>CONTRATO</w:t>
      </w:r>
      <w:r w:rsidRPr="00497321">
        <w:rPr>
          <w:rFonts w:ascii="Noto Sans" w:eastAsia="Times New Roman" w:hAnsi="Noto Sans" w:cs="Noto Sans"/>
          <w:sz w:val="20"/>
          <w:szCs w:val="20"/>
          <w:lang w:val="es-ES_tradnl" w:eastAsia="es-ES"/>
        </w:rPr>
        <w:t>.</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Que el lugar donde presentaré las facturas es en el domicilio de la Administración del Sistema Portuario Nacional Dos Bocas, S.A. de C.V.</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Que la vigencia de la propuesta es de </w:t>
      </w:r>
      <w:r w:rsidR="004A4CBE" w:rsidRPr="00497321">
        <w:rPr>
          <w:rFonts w:ascii="Noto Sans" w:hAnsi="Noto Sans" w:cs="Noto Sans"/>
          <w:sz w:val="20"/>
          <w:szCs w:val="20"/>
        </w:rPr>
        <w:t>40 días naturales a partir de la presentación de la proposición.</w:t>
      </w:r>
    </w:p>
    <w:p w:rsidR="00C621B5" w:rsidRPr="00497321" w:rsidRDefault="00C621B5" w:rsidP="00C621B5">
      <w:pPr>
        <w:jc w:val="both"/>
        <w:rPr>
          <w:rFonts w:ascii="Noto Sans" w:hAnsi="Noto Sans" w:cs="Noto Sans"/>
          <w:sz w:val="20"/>
          <w:szCs w:val="20"/>
        </w:rPr>
      </w:pPr>
    </w:p>
    <w:p w:rsidR="00C621B5" w:rsidRPr="00497321" w:rsidRDefault="00C621B5" w:rsidP="00C621B5">
      <w:pPr>
        <w:jc w:val="both"/>
        <w:rPr>
          <w:rFonts w:ascii="Noto Sans" w:hAnsi="Noto Sans" w:cs="Noto Sans"/>
          <w:sz w:val="20"/>
          <w:szCs w:val="20"/>
        </w:rPr>
      </w:pPr>
      <w:r w:rsidRPr="00497321">
        <w:rPr>
          <w:rFonts w:ascii="Noto Sans" w:eastAsia="Times New Roman" w:hAnsi="Noto Sans" w:cs="Noto Sans"/>
          <w:sz w:val="20"/>
          <w:szCs w:val="20"/>
          <w:lang w:val="es-ES_tradnl" w:eastAsia="es-ES"/>
        </w:rPr>
        <w:t xml:space="preserve">Hago constar que la </w:t>
      </w:r>
      <w:r w:rsidRPr="00497321">
        <w:rPr>
          <w:rFonts w:ascii="Noto Sans" w:eastAsia="Times New Roman" w:hAnsi="Noto Sans" w:cs="Noto Sans"/>
          <w:b/>
          <w:sz w:val="20"/>
          <w:szCs w:val="20"/>
          <w:lang w:val="es-ES_tradnl" w:eastAsia="es-ES"/>
        </w:rPr>
        <w:t>CONVOCATORIA</w:t>
      </w:r>
      <w:r w:rsidRPr="00497321">
        <w:rPr>
          <w:rFonts w:ascii="Noto Sans" w:eastAsia="Times New Roman" w:hAnsi="Noto Sans" w:cs="Noto Sans"/>
          <w:sz w:val="20"/>
          <w:szCs w:val="20"/>
          <w:lang w:val="es-ES_tradnl" w:eastAsia="es-ES"/>
        </w:rPr>
        <w:t xml:space="preserve"> </w:t>
      </w:r>
      <w:r w:rsidRPr="00497321">
        <w:rPr>
          <w:rFonts w:ascii="Noto Sans" w:hAnsi="Noto Sans" w:cs="Noto Sans"/>
          <w:sz w:val="20"/>
          <w:szCs w:val="20"/>
        </w:rPr>
        <w:t xml:space="preserve">a la </w:t>
      </w:r>
      <w:r w:rsidR="009E068F" w:rsidRPr="00497321">
        <w:rPr>
          <w:rFonts w:ascii="Noto Sans" w:hAnsi="Noto Sans" w:cs="Noto Sans"/>
          <w:sz w:val="20"/>
          <w:szCs w:val="20"/>
        </w:rPr>
        <w:t>Invitación a Cuando Menos Tres Personas</w:t>
      </w:r>
      <w:r w:rsidRPr="00497321">
        <w:rPr>
          <w:rFonts w:ascii="Noto Sans" w:hAnsi="Noto Sans" w:cs="Noto Sans"/>
          <w:sz w:val="20"/>
          <w:szCs w:val="20"/>
        </w:rPr>
        <w:t xml:space="preserve"> convocada por la </w:t>
      </w:r>
      <w:r w:rsidR="00092705" w:rsidRPr="00497321">
        <w:rPr>
          <w:rFonts w:ascii="Noto Sans" w:hAnsi="Noto Sans" w:cs="Noto Sans"/>
          <w:sz w:val="20"/>
          <w:szCs w:val="20"/>
        </w:rPr>
        <w:t>ASIPONA</w:t>
      </w:r>
      <w:r w:rsidRPr="00497321">
        <w:rPr>
          <w:rFonts w:ascii="Noto Sans" w:hAnsi="Noto Sans" w:cs="Noto Sans"/>
          <w:sz w:val="20"/>
          <w:szCs w:val="20"/>
        </w:rPr>
        <w:t xml:space="preserve"> Dos Bocas S.A. de C.V., han sido revisadas por el personal técnico, administrativo</w:t>
      </w:r>
      <w:r w:rsidRPr="00497321">
        <w:rPr>
          <w:rFonts w:ascii="Noto Sans" w:eastAsia="Times New Roman" w:hAnsi="Noto Sans" w:cs="Noto Sans"/>
          <w:sz w:val="20"/>
          <w:szCs w:val="20"/>
          <w:lang w:val="es-ES_tradnl" w:eastAsia="es-ES"/>
        </w:rPr>
        <w:t xml:space="preserve"> y jurídico de esta empresa.</w:t>
      </w:r>
    </w:p>
    <w:p w:rsidR="00092705" w:rsidRPr="00497321" w:rsidRDefault="00092705" w:rsidP="00C621B5">
      <w:pPr>
        <w:jc w:val="center"/>
        <w:rPr>
          <w:rFonts w:ascii="Noto Sans" w:eastAsia="Times New Roman" w:hAnsi="Noto Sans" w:cs="Noto Sans"/>
          <w:b/>
          <w:sz w:val="20"/>
          <w:szCs w:val="20"/>
          <w:lang w:val="de-LU" w:eastAsia="es-ES"/>
        </w:rPr>
      </w:pPr>
    </w:p>
    <w:p w:rsidR="00C621B5" w:rsidRPr="00497321" w:rsidRDefault="00C621B5" w:rsidP="00C621B5">
      <w:pPr>
        <w:jc w:val="center"/>
        <w:rPr>
          <w:rFonts w:ascii="Noto Sans" w:eastAsia="Times New Roman" w:hAnsi="Noto Sans" w:cs="Noto Sans"/>
          <w:b/>
          <w:sz w:val="20"/>
          <w:szCs w:val="20"/>
          <w:lang w:val="de-LU" w:eastAsia="es-ES"/>
        </w:rPr>
      </w:pPr>
      <w:r w:rsidRPr="00497321">
        <w:rPr>
          <w:rFonts w:ascii="Noto Sans" w:eastAsia="Times New Roman" w:hAnsi="Noto Sans" w:cs="Noto Sans"/>
          <w:b/>
          <w:sz w:val="20"/>
          <w:szCs w:val="20"/>
          <w:lang w:val="de-LU" w:eastAsia="es-ES"/>
        </w:rPr>
        <w:t>A t e n t a m e n t e</w:t>
      </w:r>
    </w:p>
    <w:p w:rsidR="00C84930" w:rsidRDefault="00C84930" w:rsidP="00C621B5">
      <w:pPr>
        <w:pStyle w:val="Piedepgina"/>
        <w:jc w:val="center"/>
        <w:rPr>
          <w:rFonts w:ascii="Noto Sans" w:hAnsi="Noto Sans" w:cs="Noto Sans"/>
          <w:b/>
          <w:sz w:val="20"/>
          <w:szCs w:val="20"/>
        </w:rPr>
      </w:pPr>
    </w:p>
    <w:p w:rsidR="00FB21CD" w:rsidRPr="00497321" w:rsidRDefault="00FB21CD" w:rsidP="00C621B5">
      <w:pPr>
        <w:pStyle w:val="Piedepgina"/>
        <w:jc w:val="center"/>
        <w:rPr>
          <w:rFonts w:ascii="Noto Sans" w:hAnsi="Noto Sans" w:cs="Noto Sans"/>
          <w:b/>
          <w:sz w:val="20"/>
          <w:szCs w:val="20"/>
        </w:rPr>
      </w:pPr>
    </w:p>
    <w:p w:rsidR="00C621B5" w:rsidRPr="00497321" w:rsidRDefault="00C621B5" w:rsidP="00C621B5">
      <w:pPr>
        <w:pStyle w:val="Piedepgina"/>
        <w:jc w:val="center"/>
        <w:rPr>
          <w:rFonts w:ascii="Noto Sans" w:hAnsi="Noto Sans" w:cs="Noto Sans"/>
          <w:b/>
          <w:sz w:val="20"/>
          <w:szCs w:val="20"/>
        </w:rPr>
      </w:pPr>
      <w:r w:rsidRPr="00497321">
        <w:rPr>
          <w:rFonts w:ascii="Noto Sans" w:hAnsi="Noto Sans" w:cs="Noto Sans"/>
          <w:b/>
          <w:sz w:val="20"/>
          <w:szCs w:val="20"/>
        </w:rPr>
        <w:t>NOMBRE, CARGO Y FIRMA DE LA PERSONA FACULTADA PARA</w:t>
      </w:r>
    </w:p>
    <w:p w:rsidR="00C621B5" w:rsidRDefault="00C621B5" w:rsidP="00C621B5">
      <w:pPr>
        <w:jc w:val="center"/>
        <w:rPr>
          <w:rFonts w:ascii="Noto Sans" w:hAnsi="Noto Sans" w:cs="Noto Sans"/>
          <w:b/>
          <w:sz w:val="22"/>
          <w:szCs w:val="22"/>
        </w:rPr>
      </w:pPr>
      <w:r w:rsidRPr="00497321">
        <w:rPr>
          <w:rFonts w:ascii="Noto Sans" w:hAnsi="Noto Sans" w:cs="Noto Sans"/>
          <w:b/>
          <w:sz w:val="20"/>
          <w:szCs w:val="20"/>
        </w:rPr>
        <w:t>REPRESENTAR A LA EMPRESA.</w:t>
      </w:r>
    </w:p>
    <w:p w:rsidR="00497321" w:rsidRDefault="00497321" w:rsidP="00C621B5">
      <w:pPr>
        <w:jc w:val="center"/>
        <w:rPr>
          <w:rFonts w:ascii="Noto Sans" w:hAnsi="Noto Sans" w:cs="Noto Sans"/>
          <w:b/>
          <w:sz w:val="22"/>
          <w:szCs w:val="22"/>
        </w:rPr>
      </w:pPr>
    </w:p>
    <w:p w:rsidR="00C621B5" w:rsidRPr="001175E6" w:rsidRDefault="00C621B5" w:rsidP="00C621B5">
      <w:pPr>
        <w:jc w:val="center"/>
        <w:rPr>
          <w:rFonts w:ascii="Noto Sans" w:hAnsi="Noto Sans" w:cs="Noto Sans"/>
          <w:b/>
          <w:sz w:val="20"/>
          <w:szCs w:val="20"/>
        </w:rPr>
      </w:pPr>
      <w:r w:rsidRPr="001175E6">
        <w:rPr>
          <w:rFonts w:ascii="Noto Sans" w:hAnsi="Noto Sans" w:cs="Noto Sans"/>
          <w:b/>
          <w:sz w:val="20"/>
          <w:szCs w:val="20"/>
        </w:rPr>
        <w:lastRenderedPageBreak/>
        <w:t>ANEXO 3</w:t>
      </w:r>
    </w:p>
    <w:p w:rsidR="00C621B5" w:rsidRPr="001175E6" w:rsidRDefault="00C621B5" w:rsidP="00C621B5">
      <w:pPr>
        <w:jc w:val="center"/>
        <w:rPr>
          <w:rFonts w:ascii="Noto Sans" w:hAnsi="Noto Sans" w:cs="Noto Sans"/>
          <w:b/>
          <w:sz w:val="20"/>
          <w:szCs w:val="20"/>
        </w:rPr>
      </w:pPr>
      <w:r w:rsidRPr="001175E6">
        <w:rPr>
          <w:rFonts w:ascii="Noto Sans" w:hAnsi="Noto Sans" w:cs="Noto Sans"/>
          <w:b/>
          <w:sz w:val="20"/>
          <w:szCs w:val="20"/>
        </w:rPr>
        <w:t>FORMATO PARA INDICAR PRECIOS UNITARIOS DE LOS SERVICIOS</w:t>
      </w:r>
    </w:p>
    <w:p w:rsidR="00C621B5" w:rsidRDefault="00C621B5" w:rsidP="00C621B5">
      <w:pPr>
        <w:jc w:val="right"/>
        <w:rPr>
          <w:rFonts w:ascii="Noto Sans" w:hAnsi="Noto Sans" w:cs="Noto Sans"/>
          <w:b/>
          <w:i/>
          <w:sz w:val="20"/>
          <w:szCs w:val="20"/>
          <w:u w:val="single"/>
        </w:rPr>
      </w:pPr>
    </w:p>
    <w:p w:rsidR="00DA7709" w:rsidRPr="001175E6" w:rsidRDefault="00DA7709" w:rsidP="00DA7709">
      <w:pPr>
        <w:jc w:val="right"/>
        <w:rPr>
          <w:b/>
          <w:sz w:val="20"/>
          <w:szCs w:val="20"/>
        </w:rPr>
      </w:pPr>
      <w:r w:rsidRPr="001175E6">
        <w:rPr>
          <w:b/>
          <w:sz w:val="20"/>
          <w:szCs w:val="20"/>
        </w:rPr>
        <w:t xml:space="preserve">Lugar y fecha de expedición: </w:t>
      </w:r>
      <w:proofErr w:type="gramStart"/>
      <w:r w:rsidRPr="001175E6">
        <w:rPr>
          <w:b/>
          <w:sz w:val="20"/>
          <w:szCs w:val="20"/>
        </w:rPr>
        <w:t>..............................</w:t>
      </w:r>
      <w:proofErr w:type="gramEnd"/>
    </w:p>
    <w:p w:rsidR="00DA7709" w:rsidRPr="001175E6" w:rsidRDefault="009E068F" w:rsidP="00DA7709">
      <w:pPr>
        <w:jc w:val="right"/>
        <w:rPr>
          <w:b/>
          <w:sz w:val="20"/>
          <w:szCs w:val="20"/>
        </w:rPr>
      </w:pPr>
      <w:r w:rsidRPr="001175E6">
        <w:rPr>
          <w:b/>
          <w:sz w:val="20"/>
          <w:szCs w:val="20"/>
        </w:rPr>
        <w:t>Invitación a Cuando Menos Tres Personas</w:t>
      </w:r>
      <w:r w:rsidR="00DA7709" w:rsidRPr="001175E6">
        <w:rPr>
          <w:b/>
          <w:sz w:val="20"/>
          <w:szCs w:val="20"/>
        </w:rPr>
        <w:t xml:space="preserve"> de Carácter Nacional: </w:t>
      </w:r>
      <w:proofErr w:type="gramStart"/>
      <w:r w:rsidR="00DA7709" w:rsidRPr="001175E6">
        <w:rPr>
          <w:b/>
          <w:sz w:val="20"/>
          <w:szCs w:val="20"/>
        </w:rPr>
        <w:t>.................................</w:t>
      </w:r>
      <w:proofErr w:type="gramEnd"/>
    </w:p>
    <w:p w:rsidR="00C621B5" w:rsidRPr="001175E6" w:rsidRDefault="00C621B5" w:rsidP="00C621B5">
      <w:pPr>
        <w:shd w:val="clear" w:color="auto" w:fill="FFFFFF" w:themeFill="background1"/>
        <w:rPr>
          <w:rFonts w:ascii="Noto Sans" w:hAnsi="Noto Sans" w:cs="Noto Sans"/>
          <w:b/>
          <w:sz w:val="20"/>
          <w:szCs w:val="20"/>
        </w:rPr>
      </w:pPr>
    </w:p>
    <w:p w:rsidR="00C84930" w:rsidRPr="001175E6" w:rsidRDefault="00C84930" w:rsidP="00C84930">
      <w:pPr>
        <w:jc w:val="both"/>
        <w:rPr>
          <w:rFonts w:ascii="Noto Sans" w:hAnsi="Noto Sans" w:cs="Noto Sans"/>
          <w:b/>
          <w:bCs/>
          <w:sz w:val="20"/>
          <w:szCs w:val="20"/>
        </w:rPr>
      </w:pPr>
      <w:r w:rsidRPr="001175E6">
        <w:rPr>
          <w:rFonts w:ascii="Noto Sans" w:hAnsi="Noto Sans" w:cs="Noto Sans"/>
          <w:b/>
          <w:bCs/>
          <w:sz w:val="20"/>
          <w:szCs w:val="20"/>
        </w:rPr>
        <w:t>C.P. Luis Pérez Sánchez</w:t>
      </w:r>
    </w:p>
    <w:p w:rsidR="00C84930" w:rsidRPr="001175E6" w:rsidRDefault="00C84930" w:rsidP="00C84930">
      <w:pPr>
        <w:jc w:val="both"/>
        <w:rPr>
          <w:rFonts w:ascii="Noto Sans" w:hAnsi="Noto Sans" w:cs="Noto Sans"/>
          <w:bCs/>
          <w:sz w:val="20"/>
          <w:szCs w:val="20"/>
        </w:rPr>
      </w:pPr>
      <w:r w:rsidRPr="001175E6">
        <w:rPr>
          <w:rFonts w:ascii="Noto Sans" w:hAnsi="Noto Sans" w:cs="Noto Sans"/>
          <w:bCs/>
          <w:sz w:val="20"/>
          <w:szCs w:val="20"/>
        </w:rPr>
        <w:t xml:space="preserve">Gerente de Administración y Finanzas de la </w:t>
      </w:r>
    </w:p>
    <w:p w:rsidR="00C84930" w:rsidRPr="001175E6" w:rsidRDefault="00C84930" w:rsidP="00C84930">
      <w:pPr>
        <w:rPr>
          <w:rFonts w:ascii="Noto Sans" w:hAnsi="Noto Sans" w:cs="Noto Sans"/>
          <w:sz w:val="20"/>
          <w:szCs w:val="20"/>
        </w:rPr>
      </w:pPr>
      <w:r w:rsidRPr="001175E6">
        <w:rPr>
          <w:rFonts w:ascii="Noto Sans" w:hAnsi="Noto Sans" w:cs="Noto Sans"/>
          <w:sz w:val="20"/>
          <w:szCs w:val="20"/>
        </w:rPr>
        <w:t>Administración del Sistema Portuario Nacional Dos Bocas S.A. de C.V.</w:t>
      </w:r>
    </w:p>
    <w:p w:rsidR="00C84930" w:rsidRPr="001175E6" w:rsidRDefault="00C84930" w:rsidP="00C84930">
      <w:pPr>
        <w:jc w:val="both"/>
        <w:rPr>
          <w:rFonts w:ascii="Noto Sans" w:hAnsi="Noto Sans" w:cs="Noto Sans"/>
          <w:bCs/>
          <w:sz w:val="20"/>
          <w:szCs w:val="20"/>
        </w:rPr>
      </w:pPr>
      <w:r w:rsidRPr="001175E6">
        <w:rPr>
          <w:rFonts w:ascii="Noto Sans" w:hAnsi="Noto Sans" w:cs="Noto Sans"/>
          <w:bCs/>
          <w:sz w:val="20"/>
          <w:szCs w:val="20"/>
        </w:rPr>
        <w:t>Presente.</w:t>
      </w:r>
    </w:p>
    <w:p w:rsidR="00C621B5" w:rsidRPr="001175E6" w:rsidRDefault="00C621B5" w:rsidP="00C621B5">
      <w:pPr>
        <w:shd w:val="clear" w:color="auto" w:fill="FFFFFF" w:themeFill="background1"/>
        <w:tabs>
          <w:tab w:val="left" w:pos="6899"/>
        </w:tabs>
        <w:jc w:val="both"/>
        <w:rPr>
          <w:rFonts w:ascii="Noto Sans" w:hAnsi="Noto Sans" w:cs="Noto Sans"/>
          <w:b/>
          <w:sz w:val="20"/>
          <w:szCs w:val="20"/>
          <w:lang w:val="es-ES_tradnl"/>
        </w:rPr>
      </w:pPr>
      <w:r w:rsidRPr="001175E6">
        <w:rPr>
          <w:rFonts w:ascii="Noto Sans" w:hAnsi="Noto Sans" w:cs="Noto Sans"/>
          <w:b/>
          <w:sz w:val="20"/>
          <w:szCs w:val="20"/>
        </w:rPr>
        <w:tab/>
      </w:r>
    </w:p>
    <w:p w:rsidR="00C621B5" w:rsidRDefault="00C84930" w:rsidP="00C621B5">
      <w:pPr>
        <w:jc w:val="both"/>
        <w:rPr>
          <w:rFonts w:ascii="Noto Sans" w:hAnsi="Noto Sans" w:cs="Noto Sans"/>
          <w:sz w:val="20"/>
          <w:szCs w:val="20"/>
        </w:rPr>
      </w:pPr>
      <w:r w:rsidRPr="001175E6">
        <w:rPr>
          <w:rFonts w:ascii="Noto Sans" w:eastAsia="Times New Roman" w:hAnsi="Noto Sans" w:cs="Noto Sans"/>
          <w:sz w:val="20"/>
          <w:szCs w:val="20"/>
          <w:lang w:val="es-ES_tradnl" w:eastAsia="es-ES"/>
        </w:rPr>
        <w:t xml:space="preserve">En relación a la Convocatoria de la </w:t>
      </w:r>
      <w:r w:rsidR="00EE4AE2" w:rsidRPr="001175E6">
        <w:rPr>
          <w:rFonts w:ascii="Noto Sans" w:eastAsia="Times New Roman" w:hAnsi="Noto Sans" w:cs="Noto Sans"/>
          <w:sz w:val="20"/>
          <w:szCs w:val="20"/>
          <w:lang w:val="es-ES_tradnl" w:eastAsia="es-ES"/>
        </w:rPr>
        <w:t>Invitación a Cuando Menos Tres Personas</w:t>
      </w:r>
      <w:r w:rsidRPr="001175E6">
        <w:rPr>
          <w:rFonts w:ascii="Noto Sans" w:eastAsia="Times New Roman" w:hAnsi="Noto Sans" w:cs="Noto Sans"/>
          <w:sz w:val="20"/>
          <w:szCs w:val="20"/>
          <w:lang w:val="es-ES_tradnl" w:eastAsia="es-ES"/>
        </w:rPr>
        <w:t xml:space="preserve"> Nacional Electrónica de Carácter Nacional No. ____________________________________, que convoca la ASIPONA Dos Bocas para llevar a cabo la Contratación del Servicio de ____________________________,</w:t>
      </w:r>
      <w:r w:rsidR="004A4CBE" w:rsidRPr="001175E6">
        <w:rPr>
          <w:rFonts w:ascii="Noto Sans" w:eastAsia="Times New Roman" w:hAnsi="Noto Sans" w:cs="Noto Sans"/>
          <w:sz w:val="20"/>
          <w:szCs w:val="20"/>
          <w:lang w:val="es-ES_tradnl" w:eastAsia="es-ES"/>
        </w:rPr>
        <w:t xml:space="preserve"> en mi carácter de </w:t>
      </w:r>
      <w:r w:rsidR="004A4CBE" w:rsidRPr="001175E6">
        <w:rPr>
          <w:rFonts w:ascii="Noto Sans" w:eastAsia="Times New Roman" w:hAnsi="Noto Sans" w:cs="Noto Sans"/>
          <w:b/>
          <w:sz w:val="20"/>
          <w:szCs w:val="20"/>
          <w:lang w:val="es-ES_tradnl" w:eastAsia="es-ES"/>
        </w:rPr>
        <w:t>(indicar puesto o cargo)</w:t>
      </w:r>
      <w:r w:rsidR="004A4CBE" w:rsidRPr="001175E6">
        <w:rPr>
          <w:rFonts w:ascii="Noto Sans" w:eastAsia="Times New Roman" w:hAnsi="Noto Sans" w:cs="Noto Sans"/>
          <w:sz w:val="20"/>
          <w:szCs w:val="20"/>
          <w:lang w:val="es-ES_tradnl" w:eastAsia="es-ES"/>
        </w:rPr>
        <w:t xml:space="preserve"> de la empresa </w:t>
      </w:r>
      <w:r w:rsidR="004A4CBE" w:rsidRPr="001175E6">
        <w:rPr>
          <w:rFonts w:ascii="Noto Sans" w:eastAsia="Times New Roman" w:hAnsi="Noto Sans" w:cs="Noto Sans"/>
          <w:b/>
          <w:sz w:val="20"/>
          <w:szCs w:val="20"/>
          <w:lang w:val="es-ES_tradnl" w:eastAsia="es-ES"/>
        </w:rPr>
        <w:t>(nombre o razón social)</w:t>
      </w:r>
      <w:r w:rsidR="004A4CBE" w:rsidRPr="001175E6">
        <w:rPr>
          <w:rFonts w:ascii="Noto Sans" w:eastAsia="Times New Roman" w:hAnsi="Noto Sans" w:cs="Noto Sans"/>
          <w:sz w:val="20"/>
          <w:szCs w:val="20"/>
          <w:lang w:val="es-ES_tradnl" w:eastAsia="es-ES"/>
        </w:rPr>
        <w:t>, y</w:t>
      </w:r>
      <w:r w:rsidR="004A4CBE" w:rsidRPr="001175E6">
        <w:rPr>
          <w:rFonts w:ascii="Noto Sans" w:eastAsia="Times New Roman" w:hAnsi="Noto Sans" w:cs="Noto Sans"/>
          <w:b/>
          <w:sz w:val="20"/>
          <w:szCs w:val="20"/>
          <w:lang w:val="es-ES_tradnl" w:eastAsia="es-ES"/>
        </w:rPr>
        <w:t xml:space="preserve"> </w:t>
      </w:r>
      <w:r w:rsidR="004A4CBE" w:rsidRPr="001175E6">
        <w:rPr>
          <w:rFonts w:ascii="Noto Sans" w:eastAsia="Times New Roman" w:hAnsi="Noto Sans" w:cs="Noto Sans"/>
          <w:sz w:val="20"/>
          <w:szCs w:val="20"/>
          <w:lang w:val="es-ES_tradnl" w:eastAsia="es-ES"/>
        </w:rPr>
        <w:t xml:space="preserve">por mi propio derecho, </w:t>
      </w:r>
      <w:r w:rsidR="00C621B5" w:rsidRPr="001175E6">
        <w:rPr>
          <w:rFonts w:ascii="Noto Sans" w:hAnsi="Noto Sans" w:cs="Noto Sans"/>
          <w:sz w:val="20"/>
          <w:szCs w:val="20"/>
        </w:rPr>
        <w:t>presento a continuación el precio unitario de la (o las) siguiente (s) partida (s) en la que participo libremente:</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901"/>
        <w:gridCol w:w="992"/>
        <w:gridCol w:w="1417"/>
        <w:gridCol w:w="1462"/>
      </w:tblGrid>
      <w:tr w:rsidR="00856EEE" w:rsidRPr="000002C5" w:rsidTr="00856EEE">
        <w:trPr>
          <w:jc w:val="center"/>
        </w:trPr>
        <w:tc>
          <w:tcPr>
            <w:tcW w:w="1056" w:type="dxa"/>
            <w:shd w:val="clear" w:color="auto" w:fill="D0CECE" w:themeFill="background2" w:themeFillShade="E6"/>
          </w:tcPr>
          <w:p w:rsidR="00856EEE" w:rsidRPr="000002C5" w:rsidRDefault="00856EEE" w:rsidP="004A1C45">
            <w:pPr>
              <w:jc w:val="center"/>
              <w:rPr>
                <w:rFonts w:ascii="Noto Sans" w:hAnsi="Noto Sans" w:cs="Noto Sans"/>
                <w:b/>
                <w:sz w:val="18"/>
                <w:szCs w:val="18"/>
              </w:rPr>
            </w:pPr>
            <w:r w:rsidRPr="000002C5">
              <w:rPr>
                <w:rFonts w:ascii="Noto Sans" w:hAnsi="Noto Sans" w:cs="Noto Sans"/>
                <w:b/>
                <w:sz w:val="18"/>
                <w:szCs w:val="18"/>
              </w:rPr>
              <w:t>Cantidad</w:t>
            </w:r>
          </w:p>
          <w:p w:rsidR="00856EEE" w:rsidRPr="000002C5" w:rsidRDefault="00856EEE" w:rsidP="004A1C45">
            <w:pPr>
              <w:jc w:val="center"/>
              <w:rPr>
                <w:rFonts w:ascii="Noto Sans" w:hAnsi="Noto Sans" w:cs="Noto Sans"/>
                <w:b/>
                <w:sz w:val="18"/>
                <w:szCs w:val="18"/>
              </w:rPr>
            </w:pPr>
          </w:p>
        </w:tc>
        <w:tc>
          <w:tcPr>
            <w:tcW w:w="3901" w:type="dxa"/>
            <w:shd w:val="clear" w:color="auto" w:fill="D0CECE" w:themeFill="background2" w:themeFillShade="E6"/>
          </w:tcPr>
          <w:p w:rsidR="00856EEE" w:rsidRPr="000002C5" w:rsidRDefault="00856EEE" w:rsidP="004A1C45">
            <w:pPr>
              <w:jc w:val="center"/>
              <w:rPr>
                <w:rFonts w:ascii="Noto Sans" w:hAnsi="Noto Sans" w:cs="Noto Sans"/>
                <w:b/>
                <w:sz w:val="18"/>
                <w:szCs w:val="18"/>
              </w:rPr>
            </w:pPr>
            <w:r>
              <w:rPr>
                <w:rFonts w:ascii="Noto Sans" w:hAnsi="Noto Sans" w:cs="Noto Sans"/>
                <w:b/>
                <w:sz w:val="18"/>
                <w:szCs w:val="18"/>
              </w:rPr>
              <w:t>Descripción</w:t>
            </w:r>
          </w:p>
        </w:tc>
        <w:tc>
          <w:tcPr>
            <w:tcW w:w="992" w:type="dxa"/>
            <w:shd w:val="clear" w:color="auto" w:fill="D0CECE" w:themeFill="background2" w:themeFillShade="E6"/>
          </w:tcPr>
          <w:p w:rsidR="00856EEE" w:rsidRPr="000002C5" w:rsidRDefault="00856EEE" w:rsidP="004A1C45">
            <w:pPr>
              <w:jc w:val="center"/>
              <w:rPr>
                <w:rFonts w:ascii="Noto Sans" w:hAnsi="Noto Sans" w:cs="Noto Sans"/>
                <w:b/>
                <w:sz w:val="18"/>
                <w:szCs w:val="18"/>
              </w:rPr>
            </w:pPr>
            <w:r>
              <w:rPr>
                <w:rFonts w:ascii="Noto Sans" w:hAnsi="Noto Sans" w:cs="Noto Sans"/>
                <w:b/>
                <w:sz w:val="18"/>
                <w:szCs w:val="18"/>
              </w:rPr>
              <w:t>Unidad de Medida</w:t>
            </w:r>
          </w:p>
        </w:tc>
        <w:tc>
          <w:tcPr>
            <w:tcW w:w="1417" w:type="dxa"/>
            <w:shd w:val="clear" w:color="auto" w:fill="D0CECE" w:themeFill="background2" w:themeFillShade="E6"/>
          </w:tcPr>
          <w:p w:rsidR="00856EEE" w:rsidRPr="000002C5" w:rsidRDefault="00856EEE" w:rsidP="004A1C45">
            <w:pPr>
              <w:jc w:val="center"/>
              <w:rPr>
                <w:rFonts w:ascii="Noto Sans" w:hAnsi="Noto Sans" w:cs="Noto Sans"/>
                <w:b/>
                <w:sz w:val="18"/>
                <w:szCs w:val="18"/>
              </w:rPr>
            </w:pPr>
            <w:r>
              <w:rPr>
                <w:rFonts w:ascii="Noto Sans" w:hAnsi="Noto Sans" w:cs="Noto Sans"/>
                <w:b/>
                <w:sz w:val="18"/>
                <w:szCs w:val="18"/>
              </w:rPr>
              <w:t>Cantidad</w:t>
            </w:r>
          </w:p>
        </w:tc>
        <w:tc>
          <w:tcPr>
            <w:tcW w:w="1462" w:type="dxa"/>
            <w:shd w:val="clear" w:color="auto" w:fill="D0CECE" w:themeFill="background2" w:themeFillShade="E6"/>
          </w:tcPr>
          <w:p w:rsidR="00856EEE" w:rsidRDefault="00856EEE" w:rsidP="00856EEE">
            <w:pPr>
              <w:jc w:val="center"/>
              <w:rPr>
                <w:rFonts w:ascii="Noto Sans" w:hAnsi="Noto Sans" w:cs="Noto Sans"/>
                <w:b/>
                <w:sz w:val="18"/>
                <w:szCs w:val="18"/>
              </w:rPr>
            </w:pPr>
            <w:r>
              <w:rPr>
                <w:rFonts w:ascii="Noto Sans" w:hAnsi="Noto Sans" w:cs="Noto Sans"/>
                <w:b/>
                <w:sz w:val="18"/>
                <w:szCs w:val="18"/>
              </w:rPr>
              <w:t>Monto</w:t>
            </w:r>
          </w:p>
          <w:p w:rsidR="00856EEE" w:rsidRPr="000002C5" w:rsidRDefault="00856EEE" w:rsidP="00856EEE">
            <w:pPr>
              <w:jc w:val="center"/>
              <w:rPr>
                <w:rFonts w:ascii="Noto Sans" w:hAnsi="Noto Sans" w:cs="Noto Sans"/>
                <w:b/>
                <w:sz w:val="18"/>
                <w:szCs w:val="18"/>
              </w:rPr>
            </w:pPr>
            <w:r>
              <w:rPr>
                <w:rFonts w:ascii="Noto Sans" w:hAnsi="Noto Sans" w:cs="Noto Sans"/>
                <w:b/>
                <w:sz w:val="18"/>
                <w:szCs w:val="18"/>
              </w:rPr>
              <w:t>Antes de IVA</w:t>
            </w:r>
          </w:p>
          <w:p w:rsidR="00856EEE" w:rsidRPr="000002C5" w:rsidRDefault="00856EEE" w:rsidP="00B63572">
            <w:pPr>
              <w:jc w:val="center"/>
              <w:rPr>
                <w:rFonts w:ascii="Noto Sans" w:hAnsi="Noto Sans" w:cs="Noto Sans"/>
                <w:b/>
                <w:sz w:val="18"/>
                <w:szCs w:val="18"/>
              </w:rPr>
            </w:pPr>
          </w:p>
        </w:tc>
      </w:tr>
      <w:tr w:rsidR="00856EEE" w:rsidRPr="000002C5" w:rsidTr="00856EEE">
        <w:trPr>
          <w:jc w:val="center"/>
        </w:trPr>
        <w:tc>
          <w:tcPr>
            <w:tcW w:w="1056" w:type="dxa"/>
          </w:tcPr>
          <w:p w:rsidR="00856EEE" w:rsidRPr="000002C5" w:rsidRDefault="00856EEE" w:rsidP="00097B05">
            <w:pPr>
              <w:jc w:val="center"/>
              <w:rPr>
                <w:rFonts w:ascii="Noto Sans" w:hAnsi="Noto Sans" w:cs="Noto Sans"/>
                <w:sz w:val="18"/>
                <w:szCs w:val="18"/>
              </w:rPr>
            </w:pPr>
            <w:r>
              <w:rPr>
                <w:rFonts w:ascii="Noto Sans" w:hAnsi="Noto Sans" w:cs="Noto Sans"/>
                <w:sz w:val="18"/>
                <w:szCs w:val="18"/>
              </w:rPr>
              <w:t>1</w:t>
            </w:r>
          </w:p>
        </w:tc>
        <w:tc>
          <w:tcPr>
            <w:tcW w:w="3901" w:type="dxa"/>
          </w:tcPr>
          <w:p w:rsidR="00856EEE" w:rsidRPr="000002C5" w:rsidRDefault="00856EEE" w:rsidP="004A1C45">
            <w:pPr>
              <w:jc w:val="both"/>
              <w:rPr>
                <w:rFonts w:ascii="Noto Sans" w:hAnsi="Noto Sans" w:cs="Noto Sans"/>
                <w:sz w:val="18"/>
                <w:szCs w:val="18"/>
              </w:rPr>
            </w:pPr>
            <w:r>
              <w:rPr>
                <w:rFonts w:ascii="Noto Sans" w:hAnsi="Noto Sans" w:cs="Noto Sans"/>
                <w:sz w:val="22"/>
                <w:szCs w:val="22"/>
              </w:rPr>
              <w:t>Servicio de H</w:t>
            </w:r>
            <w:r w:rsidRPr="004A1C45">
              <w:rPr>
                <w:rFonts w:ascii="Noto Sans" w:hAnsi="Noto Sans" w:cs="Noto Sans"/>
                <w:sz w:val="22"/>
                <w:szCs w:val="22"/>
              </w:rPr>
              <w:t>abilitación de Sistema de Control de Acceso integrado a la Plataforma Puerto Inteligente Seguro (PIS) en la Terminal de Usos Múltiples (TUM) y Terminal de Abastecimiento (TAB) del Puerto de Dos Boca</w:t>
            </w:r>
          </w:p>
        </w:tc>
        <w:tc>
          <w:tcPr>
            <w:tcW w:w="992" w:type="dxa"/>
          </w:tcPr>
          <w:p w:rsidR="00856EEE" w:rsidRPr="000002C5" w:rsidRDefault="00856EEE" w:rsidP="00856EEE">
            <w:pPr>
              <w:jc w:val="center"/>
              <w:rPr>
                <w:rFonts w:ascii="Noto Sans" w:hAnsi="Noto Sans" w:cs="Noto Sans"/>
                <w:sz w:val="18"/>
                <w:szCs w:val="18"/>
              </w:rPr>
            </w:pPr>
            <w:r>
              <w:rPr>
                <w:rFonts w:ascii="Noto Sans" w:hAnsi="Noto Sans" w:cs="Noto Sans"/>
                <w:sz w:val="18"/>
                <w:szCs w:val="18"/>
              </w:rPr>
              <w:t>Servicio</w:t>
            </w:r>
          </w:p>
        </w:tc>
        <w:tc>
          <w:tcPr>
            <w:tcW w:w="1417" w:type="dxa"/>
          </w:tcPr>
          <w:p w:rsidR="00856EEE" w:rsidRPr="000002C5" w:rsidRDefault="00856EEE" w:rsidP="00856EEE">
            <w:pPr>
              <w:jc w:val="center"/>
              <w:rPr>
                <w:rFonts w:ascii="Noto Sans" w:hAnsi="Noto Sans" w:cs="Noto Sans"/>
                <w:sz w:val="18"/>
                <w:szCs w:val="18"/>
              </w:rPr>
            </w:pPr>
            <w:r>
              <w:rPr>
                <w:rFonts w:ascii="Noto Sans" w:hAnsi="Noto Sans" w:cs="Noto Sans"/>
                <w:sz w:val="18"/>
                <w:szCs w:val="18"/>
              </w:rPr>
              <w:t>1</w:t>
            </w:r>
          </w:p>
        </w:tc>
        <w:tc>
          <w:tcPr>
            <w:tcW w:w="1462" w:type="dxa"/>
          </w:tcPr>
          <w:p w:rsidR="00856EEE" w:rsidRPr="000002C5" w:rsidRDefault="00856EEE" w:rsidP="004A1C45">
            <w:pPr>
              <w:jc w:val="both"/>
              <w:rPr>
                <w:rFonts w:ascii="Noto Sans" w:hAnsi="Noto Sans" w:cs="Noto Sans"/>
                <w:sz w:val="18"/>
                <w:szCs w:val="18"/>
              </w:rPr>
            </w:pPr>
          </w:p>
        </w:tc>
      </w:tr>
      <w:tr w:rsidR="00856EEE" w:rsidRPr="000002C5" w:rsidTr="007D439D">
        <w:trPr>
          <w:jc w:val="center"/>
        </w:trPr>
        <w:tc>
          <w:tcPr>
            <w:tcW w:w="7366" w:type="dxa"/>
            <w:gridSpan w:val="4"/>
          </w:tcPr>
          <w:p w:rsidR="00856EEE" w:rsidRPr="00E32726" w:rsidRDefault="00856EEE" w:rsidP="00B63572">
            <w:pPr>
              <w:jc w:val="right"/>
              <w:rPr>
                <w:rFonts w:ascii="Noto Sans" w:hAnsi="Noto Sans" w:cs="Noto Sans"/>
                <w:sz w:val="18"/>
                <w:szCs w:val="18"/>
              </w:rPr>
            </w:pPr>
            <w:r w:rsidRPr="00E32726">
              <w:rPr>
                <w:rFonts w:ascii="Noto Sans" w:hAnsi="Noto Sans" w:cs="Noto Sans"/>
                <w:sz w:val="18"/>
                <w:szCs w:val="18"/>
              </w:rPr>
              <w:t>Subtotal</w:t>
            </w:r>
            <w:r>
              <w:rPr>
                <w:rFonts w:ascii="Noto Sans" w:hAnsi="Noto Sans" w:cs="Noto Sans"/>
                <w:sz w:val="18"/>
                <w:szCs w:val="18"/>
              </w:rPr>
              <w:t>:</w:t>
            </w:r>
          </w:p>
        </w:tc>
        <w:tc>
          <w:tcPr>
            <w:tcW w:w="1462" w:type="dxa"/>
          </w:tcPr>
          <w:p w:rsidR="00856EEE" w:rsidRPr="000002C5" w:rsidRDefault="00856EEE" w:rsidP="00B63572">
            <w:pPr>
              <w:jc w:val="both"/>
              <w:rPr>
                <w:rFonts w:ascii="Noto Sans" w:hAnsi="Noto Sans" w:cs="Noto Sans"/>
                <w:sz w:val="18"/>
                <w:szCs w:val="18"/>
              </w:rPr>
            </w:pPr>
          </w:p>
        </w:tc>
      </w:tr>
      <w:tr w:rsidR="00856EEE" w:rsidRPr="000002C5" w:rsidTr="007D439D">
        <w:trPr>
          <w:jc w:val="center"/>
        </w:trPr>
        <w:tc>
          <w:tcPr>
            <w:tcW w:w="7366" w:type="dxa"/>
            <w:gridSpan w:val="4"/>
          </w:tcPr>
          <w:p w:rsidR="00856EEE" w:rsidRPr="00E32726" w:rsidRDefault="00856EEE" w:rsidP="00B63572">
            <w:pPr>
              <w:jc w:val="right"/>
              <w:rPr>
                <w:rFonts w:ascii="Noto Sans" w:hAnsi="Noto Sans" w:cs="Noto Sans"/>
                <w:sz w:val="18"/>
                <w:szCs w:val="18"/>
              </w:rPr>
            </w:pPr>
            <w:proofErr w:type="gramStart"/>
            <w:r w:rsidRPr="00E32726">
              <w:rPr>
                <w:rFonts w:ascii="Noto Sans" w:hAnsi="Noto Sans" w:cs="Noto Sans"/>
                <w:sz w:val="18"/>
                <w:szCs w:val="18"/>
              </w:rPr>
              <w:t>IVA</w:t>
            </w:r>
            <w:proofErr w:type="gramEnd"/>
            <w:r w:rsidRPr="00E32726">
              <w:rPr>
                <w:rFonts w:ascii="Noto Sans" w:hAnsi="Noto Sans" w:cs="Noto Sans"/>
                <w:sz w:val="18"/>
                <w:szCs w:val="18"/>
              </w:rPr>
              <w:t xml:space="preserve"> (16%)</w:t>
            </w:r>
            <w:r>
              <w:rPr>
                <w:rFonts w:ascii="Noto Sans" w:hAnsi="Noto Sans" w:cs="Noto Sans"/>
                <w:sz w:val="18"/>
                <w:szCs w:val="18"/>
              </w:rPr>
              <w:t>:</w:t>
            </w:r>
          </w:p>
        </w:tc>
        <w:tc>
          <w:tcPr>
            <w:tcW w:w="1462" w:type="dxa"/>
          </w:tcPr>
          <w:p w:rsidR="00856EEE" w:rsidRPr="000002C5" w:rsidRDefault="00856EEE" w:rsidP="00B63572">
            <w:pPr>
              <w:jc w:val="both"/>
              <w:rPr>
                <w:rFonts w:ascii="Noto Sans" w:hAnsi="Noto Sans" w:cs="Noto Sans"/>
                <w:sz w:val="18"/>
                <w:szCs w:val="18"/>
              </w:rPr>
            </w:pPr>
          </w:p>
        </w:tc>
      </w:tr>
      <w:tr w:rsidR="00856EEE" w:rsidRPr="000002C5" w:rsidTr="007D439D">
        <w:trPr>
          <w:jc w:val="center"/>
        </w:trPr>
        <w:tc>
          <w:tcPr>
            <w:tcW w:w="7366" w:type="dxa"/>
            <w:gridSpan w:val="4"/>
          </w:tcPr>
          <w:p w:rsidR="00856EEE" w:rsidRPr="00E32726" w:rsidRDefault="00856EEE" w:rsidP="00B63572">
            <w:pPr>
              <w:jc w:val="right"/>
              <w:rPr>
                <w:rFonts w:ascii="Noto Sans" w:hAnsi="Noto Sans" w:cs="Noto Sans"/>
                <w:sz w:val="18"/>
                <w:szCs w:val="18"/>
              </w:rPr>
            </w:pPr>
            <w:r w:rsidRPr="00E32726">
              <w:rPr>
                <w:rFonts w:ascii="Noto Sans" w:hAnsi="Noto Sans" w:cs="Noto Sans"/>
                <w:sz w:val="18"/>
                <w:szCs w:val="18"/>
              </w:rPr>
              <w:t>Total</w:t>
            </w:r>
            <w:r>
              <w:rPr>
                <w:rFonts w:ascii="Noto Sans" w:hAnsi="Noto Sans" w:cs="Noto Sans"/>
                <w:sz w:val="18"/>
                <w:szCs w:val="18"/>
              </w:rPr>
              <w:t>:</w:t>
            </w:r>
          </w:p>
        </w:tc>
        <w:tc>
          <w:tcPr>
            <w:tcW w:w="1462" w:type="dxa"/>
          </w:tcPr>
          <w:p w:rsidR="00856EEE" w:rsidRPr="000002C5" w:rsidRDefault="00856EEE" w:rsidP="00B63572">
            <w:pPr>
              <w:jc w:val="both"/>
              <w:rPr>
                <w:rFonts w:ascii="Noto Sans" w:hAnsi="Noto Sans" w:cs="Noto Sans"/>
                <w:sz w:val="18"/>
                <w:szCs w:val="18"/>
              </w:rPr>
            </w:pPr>
          </w:p>
        </w:tc>
      </w:tr>
      <w:tr w:rsidR="007D439D" w:rsidRPr="000002C5" w:rsidTr="0096163E">
        <w:trPr>
          <w:trHeight w:val="875"/>
          <w:jc w:val="center"/>
        </w:trPr>
        <w:tc>
          <w:tcPr>
            <w:tcW w:w="8828" w:type="dxa"/>
            <w:gridSpan w:val="5"/>
          </w:tcPr>
          <w:p w:rsidR="007D439D" w:rsidRPr="000002C5" w:rsidRDefault="007D439D" w:rsidP="00B63572">
            <w:pPr>
              <w:jc w:val="both"/>
              <w:rPr>
                <w:rFonts w:ascii="Noto Sans" w:hAnsi="Noto Sans" w:cs="Noto Sans"/>
                <w:sz w:val="18"/>
                <w:szCs w:val="18"/>
              </w:rPr>
            </w:pPr>
            <w:r>
              <w:rPr>
                <w:rFonts w:ascii="Noto Sans" w:hAnsi="Noto Sans" w:cs="Noto Sans"/>
                <w:sz w:val="18"/>
                <w:szCs w:val="18"/>
              </w:rPr>
              <w:t>MONTO ANTES DE IVA CON LETRAS</w:t>
            </w:r>
          </w:p>
        </w:tc>
      </w:tr>
    </w:tbl>
    <w:p w:rsidR="00B63572" w:rsidRDefault="00B63572" w:rsidP="00C621B5">
      <w:pPr>
        <w:jc w:val="both"/>
        <w:rPr>
          <w:rFonts w:ascii="Noto Sans" w:hAnsi="Noto Sans" w:cs="Noto Sans"/>
          <w:sz w:val="20"/>
          <w:szCs w:val="20"/>
        </w:rPr>
      </w:pPr>
    </w:p>
    <w:p w:rsidR="004A4CBE" w:rsidRPr="001175E6" w:rsidRDefault="00092705" w:rsidP="00C621B5">
      <w:pPr>
        <w:jc w:val="both"/>
        <w:rPr>
          <w:rFonts w:ascii="Noto Sans" w:eastAsia="Times New Roman" w:hAnsi="Noto Sans" w:cs="Noto Sans"/>
          <w:sz w:val="20"/>
          <w:szCs w:val="20"/>
          <w:lang w:val="es-ES_tradnl" w:eastAsia="es-ES"/>
        </w:rPr>
      </w:pPr>
      <w:r w:rsidRPr="001175E6">
        <w:rPr>
          <w:rFonts w:ascii="Noto Sans" w:eastAsia="Times New Roman" w:hAnsi="Noto Sans" w:cs="Noto Sans"/>
          <w:sz w:val="20"/>
          <w:szCs w:val="20"/>
          <w:lang w:val="es-ES_tradnl" w:eastAsia="es-ES"/>
        </w:rPr>
        <w:t xml:space="preserve">Bajo protesta de decir verdad, nos comprometemos a respetar los precios unitarios aquí consignados los cuales son competitivos en el mercado y, a dar cumplimiento al objeto de la contratación en tiempo y en forma. </w:t>
      </w:r>
    </w:p>
    <w:p w:rsidR="00400EA6" w:rsidRPr="001175E6" w:rsidRDefault="00400EA6" w:rsidP="00C621B5">
      <w:pPr>
        <w:jc w:val="both"/>
        <w:rPr>
          <w:rFonts w:ascii="Noto Sans" w:eastAsia="Times New Roman" w:hAnsi="Noto Sans" w:cs="Noto Sans"/>
          <w:sz w:val="20"/>
          <w:szCs w:val="20"/>
          <w:lang w:val="es-ES_tradnl" w:eastAsia="es-ES"/>
        </w:rPr>
      </w:pPr>
    </w:p>
    <w:p w:rsidR="004A4CBE" w:rsidRPr="001175E6" w:rsidRDefault="004A4CBE" w:rsidP="004A4CBE">
      <w:pPr>
        <w:jc w:val="center"/>
        <w:rPr>
          <w:rFonts w:ascii="Noto Sans" w:eastAsia="Times New Roman" w:hAnsi="Noto Sans" w:cs="Noto Sans"/>
          <w:b/>
          <w:sz w:val="20"/>
          <w:szCs w:val="20"/>
          <w:lang w:val="es-ES_tradnl" w:eastAsia="es-ES"/>
        </w:rPr>
      </w:pPr>
      <w:r w:rsidRPr="001175E6">
        <w:rPr>
          <w:rFonts w:ascii="Noto Sans" w:eastAsia="Times New Roman" w:hAnsi="Noto Sans" w:cs="Noto Sans"/>
          <w:b/>
          <w:sz w:val="20"/>
          <w:szCs w:val="20"/>
          <w:lang w:val="es-ES_tradnl" w:eastAsia="es-ES"/>
        </w:rPr>
        <w:t>A t e n t a m e n t e</w:t>
      </w:r>
    </w:p>
    <w:p w:rsidR="001175E6" w:rsidRPr="001175E6" w:rsidRDefault="001175E6" w:rsidP="004A4CBE">
      <w:pPr>
        <w:jc w:val="center"/>
        <w:rPr>
          <w:rFonts w:ascii="Noto Sans" w:eastAsia="Times New Roman" w:hAnsi="Noto Sans" w:cs="Noto Sans"/>
          <w:b/>
          <w:sz w:val="20"/>
          <w:szCs w:val="20"/>
          <w:lang w:val="es-ES_tradnl" w:eastAsia="es-ES"/>
        </w:rPr>
      </w:pPr>
    </w:p>
    <w:p w:rsidR="004A4CBE" w:rsidRPr="001175E6" w:rsidRDefault="004A4CBE" w:rsidP="004A4CBE">
      <w:pPr>
        <w:pStyle w:val="Piedepgina"/>
        <w:jc w:val="center"/>
        <w:rPr>
          <w:rFonts w:ascii="Noto Sans" w:hAnsi="Noto Sans" w:cs="Noto Sans"/>
          <w:b/>
          <w:sz w:val="20"/>
          <w:szCs w:val="20"/>
        </w:rPr>
      </w:pPr>
      <w:r w:rsidRPr="001175E6">
        <w:rPr>
          <w:rFonts w:ascii="Noto Sans" w:hAnsi="Noto Sans" w:cs="Noto Sans"/>
          <w:b/>
          <w:sz w:val="20"/>
          <w:szCs w:val="20"/>
        </w:rPr>
        <w:t>NOMBRE, CARGO Y FIRMA DE LA PERSONA FACULTADA PARA</w:t>
      </w:r>
    </w:p>
    <w:p w:rsidR="004A4CBE" w:rsidRPr="001175E6" w:rsidRDefault="004A4CBE" w:rsidP="004A4CBE">
      <w:pPr>
        <w:tabs>
          <w:tab w:val="left" w:pos="1823"/>
        </w:tabs>
        <w:jc w:val="center"/>
        <w:rPr>
          <w:rFonts w:ascii="Noto Sans" w:hAnsi="Noto Sans" w:cs="Noto Sans"/>
          <w:sz w:val="20"/>
          <w:szCs w:val="20"/>
          <w:lang w:val="es-ES_tradnl" w:eastAsia="es-ES"/>
        </w:rPr>
      </w:pPr>
      <w:r w:rsidRPr="001175E6">
        <w:rPr>
          <w:rFonts w:ascii="Noto Sans" w:hAnsi="Noto Sans" w:cs="Noto Sans"/>
          <w:b/>
          <w:sz w:val="20"/>
          <w:szCs w:val="20"/>
        </w:rPr>
        <w:t>REPRESENTAR A LA EMPRESA.</w:t>
      </w:r>
    </w:p>
    <w:p w:rsidR="004A4CBE" w:rsidRDefault="004A4CBE" w:rsidP="004A4CBE">
      <w:pPr>
        <w:tabs>
          <w:tab w:val="left" w:pos="1823"/>
        </w:tabs>
        <w:jc w:val="center"/>
        <w:rPr>
          <w:rFonts w:ascii="Noto Sans" w:hAnsi="Noto Sans" w:cs="Noto Sans"/>
          <w:sz w:val="20"/>
          <w:szCs w:val="20"/>
          <w:lang w:val="es-ES_tradnl" w:eastAsia="es-ES"/>
        </w:rPr>
      </w:pPr>
    </w:p>
    <w:p w:rsidR="001175E6" w:rsidRDefault="001175E6" w:rsidP="004A4CBE">
      <w:pPr>
        <w:tabs>
          <w:tab w:val="left" w:pos="1823"/>
        </w:tabs>
        <w:jc w:val="center"/>
        <w:rPr>
          <w:rFonts w:ascii="Noto Sans" w:hAnsi="Noto Sans" w:cs="Noto Sans"/>
          <w:sz w:val="20"/>
          <w:szCs w:val="20"/>
          <w:lang w:val="es-ES_tradnl" w:eastAsia="es-ES"/>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lastRenderedPageBreak/>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5B7D29" w:rsidRPr="005B7D29" w:rsidRDefault="005B7D29" w:rsidP="005B7D29">
      <w:pPr>
        <w:pStyle w:val="Prrafodelista"/>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030646" w:rsidP="00DC461D">
      <w:pPr>
        <w:pStyle w:val="Prrafodelista"/>
        <w:numPr>
          <w:ilvl w:val="0"/>
          <w:numId w:val="61"/>
        </w:numPr>
        <w:jc w:val="both"/>
        <w:rPr>
          <w:rFonts w:ascii="Noto Sans" w:hAnsi="Noto Sans" w:cs="Noto Sans"/>
          <w:color w:val="000000"/>
          <w:sz w:val="22"/>
          <w:szCs w:val="22"/>
          <w:lang w:eastAsia="es-ES"/>
        </w:rPr>
      </w:pPr>
      <w:r w:rsidRPr="00030646">
        <w:rPr>
          <w:rFonts w:ascii="Noto Sans" w:hAnsi="Noto Sans" w:cs="Noto Sans"/>
          <w:color w:val="000000"/>
          <w:sz w:val="22"/>
          <w:szCs w:val="22"/>
          <w:lang w:eastAsia="es-ES"/>
        </w:rPr>
        <w:t>Copia de contratos, ordenes de servicio o pedidos similares al servicio solicitad</w:t>
      </w:r>
      <w:r w:rsidR="003E603A">
        <w:rPr>
          <w:rFonts w:ascii="Noto Sans" w:hAnsi="Noto Sans" w:cs="Noto Sans"/>
          <w:color w:val="000000"/>
          <w:sz w:val="22"/>
          <w:szCs w:val="22"/>
          <w:lang w:eastAsia="es-ES"/>
        </w:rPr>
        <w:t>o de los últimos tres años</w:t>
      </w:r>
      <w:r w:rsidRPr="00030646">
        <w:rPr>
          <w:rFonts w:ascii="Noto Sans" w:hAnsi="Noto Sans" w:cs="Noto Sans"/>
          <w:color w:val="000000"/>
          <w:sz w:val="22"/>
          <w:szCs w:val="22"/>
          <w:lang w:eastAsia="es-ES"/>
        </w:rPr>
        <w:t xml:space="preserve"> </w:t>
      </w:r>
      <w:r w:rsidR="00E32726">
        <w:rPr>
          <w:rFonts w:ascii="Noto Sans" w:hAnsi="Noto Sans" w:cs="Noto Sans"/>
          <w:color w:val="000000"/>
          <w:sz w:val="22"/>
          <w:szCs w:val="22"/>
          <w:lang w:eastAsia="es-ES"/>
        </w:rPr>
        <w:t xml:space="preserve">2022, </w:t>
      </w:r>
      <w:r w:rsidRPr="00030646">
        <w:rPr>
          <w:rFonts w:ascii="Noto Sans" w:hAnsi="Noto Sans" w:cs="Noto Sans"/>
          <w:color w:val="000000"/>
          <w:sz w:val="22"/>
          <w:szCs w:val="22"/>
          <w:lang w:eastAsia="es-ES"/>
        </w:rPr>
        <w:t>2023 y 2024 debidamente formalizados.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Carta, acta o documento que avale la entrega recepción de los servicios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equipamiento y herramientas con las que cuenta para el servicio.</w:t>
      </w:r>
    </w:p>
    <w:p w:rsidR="00452C84" w:rsidRPr="00721E64" w:rsidRDefault="00452C84" w:rsidP="00452C84">
      <w:pPr>
        <w:pStyle w:val="Prrafodelista"/>
        <w:jc w:val="both"/>
        <w:rPr>
          <w:rFonts w:ascii="Noto Sans" w:hAnsi="Noto Sans" w:cs="Noto Sans"/>
          <w:color w:val="000000"/>
          <w:sz w:val="22"/>
          <w:szCs w:val="22"/>
          <w:lang w:eastAsia="es-ES"/>
        </w:rPr>
      </w:pPr>
    </w:p>
    <w:p w:rsidR="00EF0CD0" w:rsidRPr="00EF0CD0" w:rsidRDefault="00EF0CD0" w:rsidP="00EF0CD0">
      <w:pPr>
        <w:pStyle w:val="Prrafodelista"/>
        <w:rPr>
          <w:rFonts w:ascii="Noto Sans" w:hAnsi="Noto Sans" w:cs="Noto Sans"/>
          <w:sz w:val="22"/>
          <w:szCs w:val="22"/>
          <w:lang w:eastAsia="es-ES"/>
        </w:rPr>
      </w:pPr>
    </w:p>
    <w:p w:rsidR="00EF0CD0" w:rsidRDefault="00EF0CD0" w:rsidP="00DC461D">
      <w:pPr>
        <w:pStyle w:val="Prrafodelista"/>
        <w:numPr>
          <w:ilvl w:val="0"/>
          <w:numId w:val="61"/>
        </w:numPr>
        <w:jc w:val="both"/>
        <w:rPr>
          <w:rFonts w:ascii="Noto Sans" w:hAnsi="Noto Sans" w:cs="Noto Sans"/>
          <w:sz w:val="22"/>
          <w:szCs w:val="22"/>
          <w:lang w:eastAsia="es-ES"/>
        </w:rPr>
      </w:pPr>
      <w:r w:rsidRPr="00EF0CD0">
        <w:rPr>
          <w:rFonts w:ascii="Noto Sans" w:hAnsi="Noto Sans" w:cs="Noto Sans"/>
          <w:sz w:val="22"/>
          <w:szCs w:val="22"/>
          <w:lang w:eastAsia="es-ES"/>
        </w:rPr>
        <w:lastRenderedPageBreak/>
        <w:t>Currículo del personal técnico, sus certificaciones, constancias y documentación que acredite su experiencia en los trabajos.</w:t>
      </w:r>
    </w:p>
    <w:p w:rsidR="00EF0CD0" w:rsidRPr="00EF0CD0" w:rsidRDefault="00EF0CD0" w:rsidP="00EF0CD0">
      <w:pPr>
        <w:pStyle w:val="Prrafodelista"/>
        <w:rPr>
          <w:rFonts w:ascii="Noto Sans" w:hAnsi="Noto Sans" w:cs="Noto Sans"/>
          <w:sz w:val="22"/>
          <w:szCs w:val="22"/>
          <w:lang w:eastAsia="es-ES"/>
        </w:rPr>
      </w:pPr>
    </w:p>
    <w:p w:rsidR="007A5868" w:rsidRDefault="00EC56D8" w:rsidP="00DC461D">
      <w:pPr>
        <w:pStyle w:val="Prrafodelista"/>
        <w:numPr>
          <w:ilvl w:val="0"/>
          <w:numId w:val="61"/>
        </w:numPr>
        <w:jc w:val="both"/>
        <w:rPr>
          <w:rFonts w:ascii="Noto Sans" w:hAnsi="Noto Sans" w:cs="Noto Sans"/>
          <w:sz w:val="22"/>
          <w:szCs w:val="22"/>
          <w:lang w:eastAsia="es-ES"/>
        </w:rPr>
      </w:pPr>
      <w:r>
        <w:rPr>
          <w:rFonts w:ascii="Noto Sans" w:hAnsi="Noto Sans" w:cs="Noto Sans"/>
          <w:sz w:val="22"/>
          <w:szCs w:val="22"/>
          <w:lang w:eastAsia="es-ES"/>
        </w:rPr>
        <w:t>Constancia de Situación F</w:t>
      </w:r>
      <w:r w:rsidR="007A5868">
        <w:rPr>
          <w:rFonts w:ascii="Noto Sans" w:hAnsi="Noto Sans" w:cs="Noto Sans"/>
          <w:sz w:val="22"/>
          <w:szCs w:val="22"/>
          <w:lang w:eastAsia="es-ES"/>
        </w:rPr>
        <w:t>iscal vigente</w:t>
      </w:r>
    </w:p>
    <w:p w:rsidR="003E603A" w:rsidRDefault="003E603A" w:rsidP="003E603A">
      <w:pPr>
        <w:pStyle w:val="Prrafodelista"/>
        <w:jc w:val="both"/>
        <w:rPr>
          <w:rFonts w:ascii="Noto Sans" w:hAnsi="Noto Sans" w:cs="Noto Sans"/>
          <w:sz w:val="22"/>
          <w:szCs w:val="22"/>
          <w:lang w:eastAsia="es-ES"/>
        </w:rPr>
      </w:pPr>
    </w:p>
    <w:p w:rsidR="003E603A" w:rsidRPr="00594933" w:rsidRDefault="003E603A" w:rsidP="00DC461D">
      <w:pPr>
        <w:pStyle w:val="Prrafodelista"/>
        <w:numPr>
          <w:ilvl w:val="0"/>
          <w:numId w:val="61"/>
        </w:numPr>
        <w:jc w:val="both"/>
        <w:rPr>
          <w:rFonts w:ascii="Noto Sans" w:hAnsi="Noto Sans" w:cs="Noto Sans"/>
          <w:sz w:val="22"/>
          <w:szCs w:val="22"/>
          <w:lang w:eastAsia="es-ES"/>
        </w:rPr>
      </w:pPr>
      <w:r w:rsidRPr="00594933">
        <w:rPr>
          <w:rFonts w:ascii="Noto Sans" w:hAnsi="Noto Sans" w:cs="Noto Sans"/>
          <w:color w:val="000000"/>
          <w:sz w:val="22"/>
          <w:szCs w:val="22"/>
          <w:lang w:eastAsia="es-ES"/>
        </w:rPr>
        <w:t>Registro de Prestadora de Servicios Especializados (REPSE). Vigente</w:t>
      </w:r>
    </w:p>
    <w:p w:rsidR="007A5868" w:rsidRPr="007A5868" w:rsidRDefault="007A5868" w:rsidP="007A5868">
      <w:pPr>
        <w:pStyle w:val="Prrafodelista"/>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jc w:val="both"/>
        <w:rPr>
          <w:rFonts w:ascii="Noto Sans" w:hAnsi="Noto Sans" w:cs="Noto Sans"/>
          <w:b/>
          <w:color w:val="FF0000"/>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lastRenderedPageBreak/>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w:t>
      </w:r>
      <w:r w:rsidR="00EE4AE2" w:rsidRPr="00EE4AE2">
        <w:rPr>
          <w:rFonts w:ascii="Noto Sans" w:eastAsia="Times New Roman" w:hAnsi="Noto Sans" w:cs="Noto Sans"/>
          <w:sz w:val="22"/>
          <w:szCs w:val="22"/>
          <w:lang w:val="es-ES_tradnl" w:eastAsia="es-ES"/>
        </w:rPr>
        <w:t>Invitación a Cuando Menos Tres Personas</w:t>
      </w:r>
      <w:r w:rsidRPr="00721E64">
        <w:rPr>
          <w:rFonts w:ascii="Noto Sans" w:hAnsi="Noto Sans" w:cs="Noto Sans"/>
          <w:sz w:val="22"/>
          <w:szCs w:val="22"/>
        </w:rPr>
        <w:t xml:space="preserve">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lastRenderedPageBreak/>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400EA6" w:rsidRDefault="00721E64" w:rsidP="00721E64">
      <w:pPr>
        <w:rPr>
          <w:rFonts w:ascii="Noto Sans" w:hAnsi="Noto Sans" w:cs="Noto Sans"/>
          <w:b/>
          <w:sz w:val="18"/>
          <w:szCs w:val="18"/>
        </w:rPr>
      </w:pPr>
      <w:r w:rsidRPr="00400EA6">
        <w:rPr>
          <w:rFonts w:ascii="Noto Sans" w:hAnsi="Noto Sans" w:cs="Noto Sans"/>
          <w:b/>
          <w:sz w:val="18"/>
          <w:szCs w:val="18"/>
        </w:rPr>
        <w:t xml:space="preserve">NOTAS: </w:t>
      </w:r>
    </w:p>
    <w:p w:rsidR="00721E64" w:rsidRPr="00400EA6" w:rsidRDefault="00721E64" w:rsidP="00721E64">
      <w:pPr>
        <w:ind w:left="708"/>
        <w:jc w:val="both"/>
        <w:rPr>
          <w:rFonts w:ascii="Noto Sans" w:hAnsi="Noto Sans" w:cs="Noto Sans"/>
          <w:b/>
          <w:sz w:val="18"/>
          <w:szCs w:val="18"/>
        </w:rPr>
      </w:pPr>
      <w:r w:rsidRPr="00400EA6">
        <w:rPr>
          <w:rFonts w:ascii="Noto Sans" w:hAnsi="Noto Sans" w:cs="Noto Sans"/>
          <w:b/>
          <w:sz w:val="18"/>
          <w:szCs w:val="18"/>
        </w:rPr>
        <w:t>1. El presente formato podrá ser reproducido por cada participante, debiendo respetar su contenido preferentemente, en el orden incluido.</w:t>
      </w:r>
    </w:p>
    <w:p w:rsidR="00721E64" w:rsidRPr="00400EA6" w:rsidRDefault="00721E64" w:rsidP="00721E64">
      <w:pPr>
        <w:ind w:left="708"/>
        <w:jc w:val="both"/>
        <w:rPr>
          <w:rFonts w:ascii="Noto Sans" w:hAnsi="Noto Sans" w:cs="Noto Sans"/>
          <w:b/>
          <w:sz w:val="18"/>
          <w:szCs w:val="18"/>
        </w:rPr>
      </w:pPr>
      <w:r w:rsidRPr="00400EA6">
        <w:rPr>
          <w:rFonts w:ascii="Noto Sans" w:hAnsi="Noto Sans" w:cs="Noto Sans"/>
          <w:b/>
          <w:sz w:val="18"/>
          <w:szCs w:val="18"/>
        </w:rPr>
        <w:t>2. En el caso de tratarse de persona física con actividad empresarial suscribo por propio derecho.</w:t>
      </w:r>
    </w:p>
    <w:p w:rsidR="00721E64" w:rsidRPr="00400EA6" w:rsidRDefault="00530447" w:rsidP="00721E64">
      <w:pPr>
        <w:ind w:left="708"/>
        <w:jc w:val="both"/>
        <w:rPr>
          <w:rFonts w:ascii="Noto Sans" w:hAnsi="Noto Sans" w:cs="Noto Sans"/>
          <w:b/>
          <w:sz w:val="18"/>
          <w:szCs w:val="18"/>
        </w:rPr>
      </w:pPr>
      <w:r w:rsidRPr="00400EA6">
        <w:rPr>
          <w:rFonts w:ascii="Noto Sans" w:hAnsi="Noto Sans" w:cs="Noto Sans"/>
          <w:b/>
          <w:sz w:val="18"/>
          <w:szCs w:val="18"/>
        </w:rPr>
        <w:t xml:space="preserve">3. El licitante </w:t>
      </w:r>
      <w:r w:rsidR="00400EA6" w:rsidRPr="00400EA6">
        <w:rPr>
          <w:rFonts w:ascii="Noto Sans" w:hAnsi="Noto Sans" w:cs="Noto Sans"/>
          <w:b/>
          <w:sz w:val="18"/>
          <w:szCs w:val="18"/>
        </w:rPr>
        <w:t>DEBERÁ ADJUNTAR ACTA CONSTITUTIVA</w:t>
      </w:r>
      <w:r w:rsidR="00721E64" w:rsidRPr="00400EA6">
        <w:rPr>
          <w:rFonts w:ascii="Noto Sans" w:hAnsi="Noto Sans" w:cs="Noto Sans"/>
          <w:b/>
          <w:sz w:val="18"/>
          <w:szCs w:val="18"/>
        </w:rPr>
        <w:t>, y en su caso las modificaciones, en las que se constate que el objeto social es acorde con los servicios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721E64" w:rsidRDefault="00721E64" w:rsidP="00721E64">
      <w:pPr>
        <w:jc w:val="center"/>
        <w:rPr>
          <w:rFonts w:ascii="Noto Sans" w:hAnsi="Noto Sans" w:cs="Noto Sans"/>
          <w:b/>
          <w:sz w:val="22"/>
          <w:szCs w:val="22"/>
        </w:rPr>
      </w:pPr>
      <w:r>
        <w:rPr>
          <w:rFonts w:ascii="Noto Sans" w:hAnsi="Noto Sans" w:cs="Noto Sans"/>
          <w:b/>
          <w:sz w:val="22"/>
          <w:szCs w:val="22"/>
        </w:rPr>
        <w:lastRenderedPageBreak/>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w:t>
      </w:r>
      <w:r w:rsidR="00EE4AE2" w:rsidRPr="00EE4AE2">
        <w:rPr>
          <w:rFonts w:ascii="Noto Sans" w:eastAsia="Times New Roman" w:hAnsi="Noto Sans" w:cs="Noto Sans"/>
          <w:sz w:val="22"/>
          <w:szCs w:val="22"/>
          <w:lang w:val="es-ES_tradnl" w:eastAsia="es-ES"/>
        </w:rPr>
        <w:t>Invitación a Cuando Menos Tres Personas</w:t>
      </w:r>
      <w:r w:rsidRPr="00DA7709">
        <w:rPr>
          <w:rFonts w:ascii="Noto Sans" w:hAnsi="Noto Sans" w:cs="Noto Sans"/>
          <w:sz w:val="22"/>
          <w:szCs w:val="22"/>
        </w:rPr>
        <w:t xml:space="preserve">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DC461D">
      <w:pPr>
        <w:pStyle w:val="Prrafodelista"/>
        <w:numPr>
          <w:ilvl w:val="0"/>
          <w:numId w:val="62"/>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DC461D">
      <w:pPr>
        <w:pStyle w:val="Prrafodelista"/>
        <w:numPr>
          <w:ilvl w:val="0"/>
          <w:numId w:val="62"/>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w:t>
      </w:r>
      <w:r w:rsidRPr="00DA7709">
        <w:rPr>
          <w:rFonts w:ascii="Noto Sans" w:hAnsi="Noto Sans" w:cs="Noto Sans"/>
          <w:sz w:val="22"/>
          <w:szCs w:val="22"/>
        </w:rPr>
        <w:lastRenderedPageBreak/>
        <w:t xml:space="preserve">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lastRenderedPageBreak/>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EE4AE2" w:rsidP="00DA7709">
      <w:pPr>
        <w:jc w:val="right"/>
        <w:rPr>
          <w:rFonts w:ascii="Noto Sans" w:hAnsi="Noto Sans" w:cs="Noto Sans"/>
          <w:b/>
          <w:sz w:val="22"/>
          <w:szCs w:val="22"/>
        </w:rPr>
      </w:pPr>
      <w:r w:rsidRPr="00EE4AE2">
        <w:rPr>
          <w:rFonts w:ascii="Noto Sans" w:eastAsia="Times New Roman" w:hAnsi="Noto Sans" w:cs="Noto Sans"/>
          <w:sz w:val="22"/>
          <w:szCs w:val="22"/>
          <w:lang w:val="es-ES_tradnl" w:eastAsia="es-ES"/>
        </w:rPr>
        <w:t>Invitación a Cuando Menos Tres Personas</w:t>
      </w:r>
      <w:r w:rsidR="00DA7709" w:rsidRPr="00DA7709">
        <w:rPr>
          <w:rFonts w:ascii="Noto Sans" w:hAnsi="Noto Sans" w:cs="Noto Sans"/>
          <w:b/>
          <w:sz w:val="22"/>
          <w:szCs w:val="22"/>
        </w:rPr>
        <w:t xml:space="preserve">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DA7709">
        <w:rPr>
          <w:rFonts w:ascii="Noto Sans" w:hAnsi="Noto Sans" w:cs="Noto Sans"/>
          <w:sz w:val="22"/>
          <w:szCs w:val="22"/>
        </w:rPr>
        <w:t xml:space="preserve">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EE4AE2" w:rsidP="003D0FD5">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3D0FD5" w:rsidRPr="003D0FD5">
        <w:rPr>
          <w:rFonts w:ascii="Noto Sans" w:hAnsi="Noto Sans" w:cs="Noto Sans"/>
          <w:b/>
          <w:sz w:val="22"/>
          <w:szCs w:val="22"/>
        </w:rPr>
        <w:t xml:space="preserve">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E603A" w:rsidRDefault="003E603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EE4AE2" w:rsidP="003D0FD5">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3D0FD5" w:rsidRPr="003D0FD5">
        <w:rPr>
          <w:rFonts w:ascii="Noto Sans" w:hAnsi="Noto Sans" w:cs="Noto Sans"/>
          <w:b/>
          <w:sz w:val="22"/>
          <w:szCs w:val="22"/>
        </w:rPr>
        <w:t xml:space="preserve">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3D0FD5">
        <w:rPr>
          <w:rFonts w:ascii="Noto Sans" w:hAnsi="Noto Sans" w:cs="Noto Sans"/>
          <w:sz w:val="22"/>
          <w:szCs w:val="22"/>
        </w:rPr>
        <w:t xml:space="preserve">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la prestación del </w:t>
      </w:r>
      <w:r>
        <w:rPr>
          <w:rFonts w:ascii="Noto Sans" w:hAnsi="Noto Sans" w:cs="Noto Sans"/>
          <w:sz w:val="22"/>
          <w:szCs w:val="22"/>
        </w:rPr>
        <w:t>servicio</w:t>
      </w:r>
      <w:r w:rsidRPr="003D0FD5">
        <w:rPr>
          <w:rFonts w:ascii="Noto Sans" w:hAnsi="Noto Sans" w:cs="Noto Sans"/>
          <w:sz w:val="22"/>
          <w:szCs w:val="22"/>
        </w:rPr>
        <w:t xml:space="preserve"> que oferta SÍ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00F653D5">
        <w:rPr>
          <w:rFonts w:ascii="Noto Sans" w:hAnsi="Noto Sans" w:cs="Noto Sans"/>
          <w:sz w:val="22"/>
          <w:szCs w:val="22"/>
        </w:rPr>
        <w:t>, que para la prestación del</w:t>
      </w:r>
      <w:r w:rsidRPr="003D0FD5">
        <w:rPr>
          <w:rFonts w:ascii="Noto Sans" w:hAnsi="Noto Sans" w:cs="Noto Sans"/>
          <w:sz w:val="22"/>
          <w:szCs w:val="22"/>
        </w:rPr>
        <w:t xml:space="preserve"> </w:t>
      </w:r>
      <w:r>
        <w:rPr>
          <w:rFonts w:ascii="Noto Sans" w:hAnsi="Noto Sans" w:cs="Noto Sans"/>
          <w:sz w:val="22"/>
          <w:szCs w:val="22"/>
        </w:rPr>
        <w:t>servicio</w:t>
      </w:r>
      <w:r w:rsidRPr="003D0FD5">
        <w:rPr>
          <w:rFonts w:ascii="Noto Sans" w:hAnsi="Noto Sans" w:cs="Noto Sans"/>
          <w:sz w:val="22"/>
          <w:szCs w:val="22"/>
        </w:rPr>
        <w:t xml:space="preserve"> que oferta NO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Default="003D0FD5" w:rsidP="003D0FD5">
      <w:pPr>
        <w:jc w:val="both"/>
        <w:rPr>
          <w:rFonts w:ascii="Noto Sans" w:hAnsi="Noto Sans" w:cs="Noto Sans"/>
          <w:sz w:val="20"/>
          <w:szCs w:val="20"/>
        </w:rPr>
      </w:pPr>
      <w:r w:rsidRPr="003D0FD5">
        <w:rPr>
          <w:rFonts w:ascii="Noto Sans" w:hAnsi="Noto Sans" w:cs="Noto Sans"/>
          <w:b/>
          <w:sz w:val="20"/>
          <w:szCs w:val="20"/>
        </w:rPr>
        <w:t>Nota:</w:t>
      </w:r>
      <w:r w:rsidRPr="003D0FD5">
        <w:rPr>
          <w:rFonts w:ascii="Noto Sans" w:hAnsi="Noto Sans" w:cs="Noto Sans"/>
          <w:sz w:val="20"/>
          <w:szCs w:val="20"/>
        </w:rPr>
        <w:t xml:space="preserve"> El presente formato podrá ser reproducido por cada participante en el modo que estime conveniente, debiendo respetar su contenido</w:t>
      </w:r>
      <w:r w:rsidR="005B7D29">
        <w:rPr>
          <w:rFonts w:ascii="Noto Sans" w:hAnsi="Noto Sans" w:cs="Noto Sans"/>
          <w:sz w:val="20"/>
          <w:szCs w:val="20"/>
        </w:rPr>
        <w:t>.</w:t>
      </w:r>
    </w:p>
    <w:p w:rsidR="003D0FD5" w:rsidRDefault="00DF68EA" w:rsidP="00DF68EA">
      <w:pPr>
        <w:jc w:val="center"/>
        <w:rPr>
          <w:rFonts w:ascii="Noto Sans" w:hAnsi="Noto Sans" w:cs="Noto Sans"/>
          <w:b/>
          <w:sz w:val="22"/>
          <w:szCs w:val="22"/>
        </w:rPr>
      </w:pPr>
      <w:r>
        <w:rPr>
          <w:rFonts w:ascii="Noto Sans" w:hAnsi="Noto Sans" w:cs="Noto Sans"/>
          <w:b/>
          <w:sz w:val="22"/>
          <w:szCs w:val="22"/>
        </w:rPr>
        <w:lastRenderedPageBreak/>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EE4AE2" w:rsidP="00DF68EA">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DF68EA" w:rsidRPr="00DF68EA">
        <w:rPr>
          <w:rFonts w:ascii="Noto Sans" w:hAnsi="Noto Sans" w:cs="Noto Sans"/>
          <w:b/>
          <w:sz w:val="22"/>
          <w:szCs w:val="22"/>
        </w:rPr>
        <w:t xml:space="preserve">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DF68EA">
        <w:rPr>
          <w:rFonts w:ascii="Noto Sans" w:hAnsi="Noto Sans" w:cs="Noto Sans"/>
          <w:sz w:val="22"/>
          <w:szCs w:val="22"/>
        </w:rPr>
        <w:t xml:space="preserve">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r w:rsidRPr="00DF68EA">
        <w:rPr>
          <w:rFonts w:ascii="Noto Sans" w:hAnsi="Noto Sans" w:cs="Noto Sans"/>
          <w:b/>
          <w:sz w:val="22"/>
          <w:szCs w:val="22"/>
        </w:rPr>
        <w:t>Nota:</w:t>
      </w:r>
      <w:r w:rsidRPr="00DF68EA">
        <w:rPr>
          <w:rFonts w:ascii="Noto Sans" w:hAnsi="Noto Sans" w:cs="Noto Sans"/>
          <w:sz w:val="22"/>
          <w:szCs w:val="22"/>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lastRenderedPageBreak/>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EE4AE2" w:rsidP="00DF68EA">
      <w:pPr>
        <w:jc w:val="right"/>
        <w:rPr>
          <w:rFonts w:ascii="Noto Sans" w:hAnsi="Noto Sans" w:cs="Noto Sans"/>
          <w:b/>
          <w:sz w:val="20"/>
          <w:szCs w:val="20"/>
        </w:rPr>
      </w:pPr>
      <w:r w:rsidRPr="00EE4AE2">
        <w:rPr>
          <w:rFonts w:ascii="Noto Sans" w:eastAsia="Times New Roman" w:hAnsi="Noto Sans" w:cs="Noto Sans"/>
          <w:b/>
          <w:sz w:val="22"/>
          <w:szCs w:val="22"/>
          <w:lang w:val="es-ES_tradnl" w:eastAsia="es-ES"/>
        </w:rPr>
        <w:t>Invitación a Cuando Menos Tres Personas</w:t>
      </w:r>
      <w:r w:rsidR="00DF68EA" w:rsidRPr="00DF68EA">
        <w:rPr>
          <w:rFonts w:ascii="Noto Sans" w:hAnsi="Noto Sans" w:cs="Noto Sans"/>
          <w:b/>
          <w:sz w:val="20"/>
          <w:szCs w:val="20"/>
        </w:rPr>
        <w:t xml:space="preserve"> de Carácter Nacional: </w:t>
      </w:r>
      <w:proofErr w:type="gramStart"/>
      <w:r w:rsidR="00DF68EA" w:rsidRPr="00DF68EA">
        <w:rPr>
          <w:rFonts w:ascii="Noto Sans" w:hAnsi="Noto Sans" w:cs="Noto Sans"/>
          <w:b/>
          <w:sz w:val="20"/>
          <w:szCs w:val="20"/>
        </w:rPr>
        <w:t>.................................</w:t>
      </w:r>
      <w:proofErr w:type="gramEnd"/>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Relativa a la </w:t>
      </w:r>
      <w:r w:rsidR="00EE4AE2" w:rsidRPr="00EE4AE2">
        <w:rPr>
          <w:rFonts w:ascii="Noto Sans" w:eastAsia="Times New Roman" w:hAnsi="Noto Sans" w:cs="Noto Sans"/>
          <w:sz w:val="20"/>
          <w:szCs w:val="20"/>
          <w:lang w:val="es-ES_tradnl" w:eastAsia="es-ES"/>
        </w:rPr>
        <w:t>Invitación a Cuando Menos Tres Personas</w:t>
      </w:r>
      <w:r w:rsidRPr="00DF68EA">
        <w:rPr>
          <w:rFonts w:ascii="Noto Sans" w:hAnsi="Noto Sans" w:cs="Noto Sans"/>
          <w:sz w:val="20"/>
          <w:szCs w:val="20"/>
        </w:rPr>
        <w:t xml:space="preserve">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E520F2" w:rsidP="00DF68EA">
      <w:pPr>
        <w:jc w:val="both"/>
        <w:rPr>
          <w:rFonts w:ascii="Noto Sans" w:hAnsi="Noto Sans" w:cs="Noto Sans"/>
          <w:b/>
          <w:sz w:val="20"/>
          <w:szCs w:val="20"/>
          <w:u w:val="single"/>
        </w:rPr>
      </w:pPr>
      <w:r>
        <w:rPr>
          <w:rFonts w:ascii="Noto Sans" w:hAnsi="Noto Sans" w:cs="Noto Sans"/>
          <w:b/>
          <w:sz w:val="20"/>
          <w:szCs w:val="20"/>
          <w:u w:val="single"/>
        </w:rPr>
        <w:t>EN CASO D</w:t>
      </w:r>
      <w:r w:rsidR="00DF68EA" w:rsidRPr="00DF68EA">
        <w:rPr>
          <w:rFonts w:ascii="Noto Sans" w:hAnsi="Noto Sans" w:cs="Noto Sans"/>
          <w:b/>
          <w:sz w:val="20"/>
          <w:szCs w:val="20"/>
          <w:u w:val="single"/>
        </w:rPr>
        <w:t xml:space="preserve">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400EA6" w:rsidRDefault="00400EA6"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EE4AE2" w:rsidP="00B66FFA">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B66FFA" w:rsidRPr="00B66FFA">
        <w:rPr>
          <w:rFonts w:ascii="Noto Sans" w:hAnsi="Noto Sans" w:cs="Noto Sans"/>
          <w:b/>
          <w:sz w:val="22"/>
          <w:szCs w:val="22"/>
        </w:rPr>
        <w:t xml:space="preserve">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B66FFA">
        <w:rPr>
          <w:rFonts w:ascii="Noto Sans" w:hAnsi="Noto Sans" w:cs="Noto Sans"/>
          <w:sz w:val="22"/>
          <w:szCs w:val="22"/>
        </w:rPr>
        <w:t xml:space="preserve">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lastRenderedPageBreak/>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EE4AE2" w:rsidP="00A824FB">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A824FB" w:rsidRPr="00A824FB">
        <w:rPr>
          <w:rFonts w:ascii="Noto Sans" w:hAnsi="Noto Sans" w:cs="Noto Sans"/>
          <w:b/>
          <w:sz w:val="22"/>
          <w:szCs w:val="22"/>
        </w:rPr>
        <w:t xml:space="preserve">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A824FB">
        <w:rPr>
          <w:rFonts w:ascii="Noto Sans" w:hAnsi="Noto Sans" w:cs="Noto Sans"/>
          <w:sz w:val="22"/>
          <w:szCs w:val="22"/>
        </w:rPr>
        <w:t xml:space="preserve">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DC461D">
      <w:pPr>
        <w:numPr>
          <w:ilvl w:val="0"/>
          <w:numId w:val="64"/>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DC461D">
      <w:pPr>
        <w:numPr>
          <w:ilvl w:val="0"/>
          <w:numId w:val="64"/>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DC461D">
      <w:pPr>
        <w:numPr>
          <w:ilvl w:val="0"/>
          <w:numId w:val="66"/>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DC461D">
      <w:pPr>
        <w:numPr>
          <w:ilvl w:val="0"/>
          <w:numId w:val="67"/>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DC461D">
      <w:pPr>
        <w:numPr>
          <w:ilvl w:val="0"/>
          <w:numId w:val="67"/>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DC461D">
      <w:pPr>
        <w:numPr>
          <w:ilvl w:val="0"/>
          <w:numId w:val="68"/>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DC461D">
      <w:pPr>
        <w:pStyle w:val="Prrafodelista"/>
        <w:numPr>
          <w:ilvl w:val="0"/>
          <w:numId w:val="68"/>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DC461D">
      <w:pPr>
        <w:pStyle w:val="Prrafodelista"/>
        <w:numPr>
          <w:ilvl w:val="0"/>
          <w:numId w:val="68"/>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Default="00A824FB" w:rsidP="00A824FB">
      <w:pPr>
        <w:jc w:val="both"/>
        <w:rPr>
          <w:rFonts w:ascii="Noto Sans" w:hAnsi="Noto Sans" w:cs="Noto Sans"/>
          <w:sz w:val="22"/>
          <w:szCs w:val="22"/>
        </w:rPr>
      </w:pPr>
    </w:p>
    <w:p w:rsidR="00030646" w:rsidRDefault="00030646" w:rsidP="00A824FB">
      <w:pPr>
        <w:jc w:val="both"/>
        <w:rPr>
          <w:rFonts w:ascii="Noto Sans" w:hAnsi="Noto Sans" w:cs="Noto Sans"/>
          <w:sz w:val="22"/>
          <w:szCs w:val="22"/>
        </w:rPr>
      </w:pPr>
    </w:p>
    <w:p w:rsidR="00E142AE" w:rsidRDefault="00EE4AE2" w:rsidP="00E142AE">
      <w:pPr>
        <w:jc w:val="center"/>
        <w:rPr>
          <w:rFonts w:ascii="Noto Sans" w:hAnsi="Noto Sans" w:cs="Noto Sans"/>
          <w:b/>
          <w:sz w:val="22"/>
          <w:szCs w:val="22"/>
        </w:rPr>
      </w:pPr>
      <w:r>
        <w:rPr>
          <w:rFonts w:ascii="Noto Sans" w:hAnsi="Noto Sans" w:cs="Noto Sans"/>
          <w:b/>
          <w:sz w:val="22"/>
          <w:szCs w:val="22"/>
        </w:rPr>
        <w:lastRenderedPageBreak/>
        <w:t>ANEXO 15</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Pr>
          <w:rFonts w:ascii="Noto Sans" w:hAnsi="Noto Sans" w:cs="Noto Sans"/>
          <w:b/>
          <w:sz w:val="22"/>
          <w:szCs w:val="22"/>
        </w:rPr>
        <w:t>ARA LA PRESTACIÓN DE SERVICIO _______________________________</w:t>
      </w:r>
      <w:r w:rsidRPr="00725FEE">
        <w:rPr>
          <w:rFonts w:ascii="Noto Sans" w:hAnsi="Noto Sans" w:cs="Noto Sans"/>
          <w:b/>
          <w:sz w:val="22"/>
          <w:szCs w:val="22"/>
        </w:rPr>
        <w:t xml:space="preserve">, EN LO SUCESIVO LA “ASIPONA DOS BOCAS” REPRESENTADA POR SU DIRECTOR GENERAL, EL </w:t>
      </w:r>
      <w:r w:rsidR="00400EA6">
        <w:rPr>
          <w:rFonts w:ascii="Noto Sans" w:hAnsi="Noto Sans" w:cs="Noto Sans"/>
          <w:b/>
          <w:sz w:val="22"/>
          <w:szCs w:val="22"/>
        </w:rPr>
        <w:t>C. _____________________</w:t>
      </w:r>
      <w:r w:rsidRPr="00725FEE">
        <w:rPr>
          <w:rFonts w:ascii="Noto Sans" w:hAnsi="Noto Sans" w:cs="Noto Sans"/>
          <w:b/>
          <w:sz w:val="22"/>
          <w:szCs w:val="22"/>
        </w:rPr>
        <w:t xml:space="preserve">;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w:t>
      </w:r>
      <w:r w:rsidR="00400EA6">
        <w:rPr>
          <w:rFonts w:ascii="Noto Sans" w:hAnsi="Noto Sans" w:cs="Noto Sans"/>
          <w:iCs/>
          <w:sz w:val="22"/>
          <w:szCs w:val="22"/>
        </w:rPr>
        <w:t>C. _______________________________</w:t>
      </w:r>
      <w:r w:rsidRPr="00725FEE">
        <w:rPr>
          <w:rFonts w:ascii="Noto Sans" w:hAnsi="Noto Sans" w:cs="Noto Sans"/>
          <w:iCs/>
          <w:sz w:val="22"/>
          <w:szCs w:val="22"/>
        </w:rPr>
        <w:t xml:space="preserve">, es Director General y Apoderado de la Administración del Sistema Portuario Nacional Dos Bocas, S.A. de C.V., </w:t>
      </w:r>
      <w:r w:rsidRPr="00725FEE">
        <w:rPr>
          <w:rFonts w:ascii="Noto Sans" w:hAnsi="Noto Sans" w:cs="Noto Sans"/>
          <w:sz w:val="22"/>
          <w:szCs w:val="22"/>
        </w:rPr>
        <w:t xml:space="preserve">contando con las facultades suficientes para la celebración del presente contrato, como lo acredita con el instrumento número </w:t>
      </w:r>
      <w:r w:rsidR="00400EA6">
        <w:rPr>
          <w:rFonts w:ascii="Noto Sans" w:hAnsi="Noto Sans" w:cs="Noto Sans"/>
          <w:sz w:val="22"/>
          <w:szCs w:val="22"/>
        </w:rPr>
        <w:t>_______</w:t>
      </w:r>
      <w:r w:rsidRPr="00725FEE">
        <w:rPr>
          <w:rFonts w:ascii="Noto Sans" w:hAnsi="Noto Sans" w:cs="Noto Sans"/>
          <w:sz w:val="22"/>
          <w:szCs w:val="22"/>
        </w:rPr>
        <w:t xml:space="preserve">, volumen </w:t>
      </w:r>
      <w:r w:rsidR="00400EA6">
        <w:rPr>
          <w:rFonts w:ascii="Noto Sans" w:hAnsi="Noto Sans" w:cs="Noto Sans"/>
          <w:sz w:val="22"/>
          <w:szCs w:val="22"/>
        </w:rPr>
        <w:t>______</w:t>
      </w:r>
      <w:r w:rsidRPr="00725FEE">
        <w:rPr>
          <w:rFonts w:ascii="Noto Sans" w:hAnsi="Noto Sans" w:cs="Noto Sans"/>
          <w:sz w:val="22"/>
          <w:szCs w:val="22"/>
        </w:rPr>
        <w:t xml:space="preserve"> protocolo abierto, de fecha </w:t>
      </w:r>
      <w:r w:rsidR="00400EA6">
        <w:rPr>
          <w:rFonts w:ascii="Noto Sans" w:hAnsi="Noto Sans" w:cs="Noto Sans"/>
          <w:sz w:val="22"/>
          <w:szCs w:val="22"/>
        </w:rPr>
        <w:t>___________</w:t>
      </w:r>
      <w:r w:rsidRPr="00725FEE">
        <w:rPr>
          <w:rFonts w:ascii="Noto Sans" w:hAnsi="Noto Sans" w:cs="Noto Sans"/>
          <w:sz w:val="22"/>
          <w:szCs w:val="22"/>
        </w:rPr>
        <w:t xml:space="preserve">, protocolizado ante la fe del </w:t>
      </w:r>
      <w:r w:rsidR="00400EA6">
        <w:rPr>
          <w:rFonts w:ascii="Noto Sans" w:hAnsi="Noto Sans" w:cs="Noto Sans"/>
          <w:sz w:val="22"/>
          <w:szCs w:val="22"/>
        </w:rPr>
        <w:t>____________</w:t>
      </w:r>
      <w:r w:rsidRPr="00725FEE">
        <w:rPr>
          <w:rFonts w:ascii="Noto Sans" w:hAnsi="Noto Sans" w:cs="Noto Sans"/>
          <w:sz w:val="22"/>
          <w:szCs w:val="22"/>
        </w:rPr>
        <w:t xml:space="preserve">, Titular de la Notaría Pública No. </w:t>
      </w:r>
      <w:r w:rsidR="00400EA6">
        <w:rPr>
          <w:rFonts w:ascii="Noto Sans" w:hAnsi="Noto Sans" w:cs="Noto Sans"/>
          <w:sz w:val="22"/>
          <w:szCs w:val="22"/>
        </w:rPr>
        <w:t>_______</w:t>
      </w:r>
      <w:r w:rsidRPr="00725FEE">
        <w:rPr>
          <w:rFonts w:ascii="Noto Sans" w:hAnsi="Noto Sans" w:cs="Noto Sans"/>
          <w:sz w:val="22"/>
          <w:szCs w:val="22"/>
        </w:rPr>
        <w:t xml:space="preserve"> y del Patrimonio Inmobiliario Federal, en ejercicio y con adscripción en la ciudad de </w:t>
      </w:r>
      <w:r w:rsidR="00400EA6">
        <w:rPr>
          <w:rFonts w:ascii="Noto Sans" w:hAnsi="Noto Sans" w:cs="Noto Sans"/>
          <w:sz w:val="22"/>
          <w:szCs w:val="22"/>
        </w:rPr>
        <w:t>____________________</w:t>
      </w:r>
      <w:r w:rsidRPr="00725FEE">
        <w:rPr>
          <w:rFonts w:ascii="Noto Sans" w:hAnsi="Noto Sans" w:cs="Noto Sans"/>
          <w:sz w:val="22"/>
          <w:szCs w:val="22"/>
        </w:rPr>
        <w:t xml:space="preserve">, documento que se encuentra inscrito ante el Registro Público de Comercio del Municipio de </w:t>
      </w:r>
      <w:r w:rsidR="00400EA6">
        <w:rPr>
          <w:rFonts w:ascii="Noto Sans" w:hAnsi="Noto Sans" w:cs="Noto Sans"/>
          <w:sz w:val="22"/>
          <w:szCs w:val="22"/>
        </w:rPr>
        <w:t>__________</w:t>
      </w:r>
      <w:r w:rsidRPr="00725FEE">
        <w:rPr>
          <w:rFonts w:ascii="Noto Sans" w:hAnsi="Noto Sans" w:cs="Noto Sans"/>
          <w:sz w:val="22"/>
          <w:szCs w:val="22"/>
        </w:rPr>
        <w:t xml:space="preserve">, Estado de </w:t>
      </w:r>
      <w:r w:rsidR="00400EA6">
        <w:rPr>
          <w:rFonts w:ascii="Noto Sans" w:hAnsi="Noto Sans" w:cs="Noto Sans"/>
          <w:sz w:val="22"/>
          <w:szCs w:val="22"/>
        </w:rPr>
        <w:t>_______</w:t>
      </w:r>
      <w:r w:rsidRPr="00725FEE">
        <w:rPr>
          <w:rFonts w:ascii="Noto Sans" w:hAnsi="Noto Sans" w:cs="Noto Sans"/>
          <w:sz w:val="22"/>
          <w:szCs w:val="22"/>
        </w:rPr>
        <w:t xml:space="preserve">, bajo el folio mercantil electrónico número </w:t>
      </w:r>
      <w:r w:rsidR="00400EA6">
        <w:rPr>
          <w:rFonts w:ascii="Noto Sans" w:hAnsi="Noto Sans" w:cs="Noto Sans"/>
          <w:sz w:val="22"/>
          <w:szCs w:val="22"/>
        </w:rPr>
        <w:t>_____</w:t>
      </w:r>
      <w:r w:rsidRPr="00725FEE">
        <w:rPr>
          <w:rFonts w:ascii="Noto Sans" w:hAnsi="Noto Sans" w:cs="Noto Sans"/>
          <w:sz w:val="22"/>
          <w:szCs w:val="22"/>
        </w:rPr>
        <w:t xml:space="preserve"> de fecha </w:t>
      </w:r>
      <w:r w:rsidR="00400EA6">
        <w:rPr>
          <w:rFonts w:ascii="Noto Sans" w:hAnsi="Noto Sans" w:cs="Noto Sans"/>
          <w:sz w:val="22"/>
          <w:szCs w:val="22"/>
        </w:rPr>
        <w:t>___________</w:t>
      </w:r>
      <w:r w:rsidRPr="00725FEE">
        <w:rPr>
          <w:rFonts w:ascii="Noto Sans" w:hAnsi="Noto Sans" w:cs="Noto Sans"/>
          <w:sz w:val="22"/>
          <w:szCs w:val="22"/>
        </w:rPr>
        <w:t>,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lastRenderedPageBreak/>
        <w:t>1.3. Reforma al Estatuto.</w:t>
      </w:r>
      <w:r w:rsidRPr="00725FEE">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4"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4"/>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00D52C4C">
        <w:rPr>
          <w:rFonts w:ascii="Noto Sans" w:hAnsi="Noto Sans" w:cs="Noto Sans"/>
          <w:sz w:val="22"/>
          <w:szCs w:val="22"/>
        </w:rPr>
        <w:t>Invitación a Cuando Menos Tres Personas</w:t>
      </w:r>
      <w:r w:rsidRPr="00FA54AB">
        <w:rPr>
          <w:rFonts w:ascii="Noto Sans" w:hAnsi="Noto Sans" w:cs="Noto Sans"/>
          <w:sz w:val="22"/>
          <w:szCs w:val="22"/>
        </w:rPr>
        <w:t xml:space="preserve">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00400EA6">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 xml:space="preserve">establecidos en la convocatoria, y garantiza el cumplimiento de las obligaciones solicitadas en el </w:t>
      </w:r>
      <w:r w:rsidR="00D639EF" w:rsidRPr="00400EA6">
        <w:rPr>
          <w:rFonts w:ascii="Noto Sans" w:eastAsia="Times New Roman" w:hAnsi="Noto Sans" w:cs="Noto Sans"/>
          <w:b/>
          <w:bCs/>
          <w:sz w:val="22"/>
          <w:szCs w:val="22"/>
        </w:rPr>
        <w:t>ANEXO</w:t>
      </w:r>
      <w:r w:rsidR="00D639EF">
        <w:rPr>
          <w:rFonts w:ascii="Noto Sans" w:eastAsia="Times New Roman" w:hAnsi="Noto Sans" w:cs="Noto Sans"/>
          <w:bCs/>
          <w:sz w:val="22"/>
          <w:szCs w:val="22"/>
        </w:rPr>
        <w:t xml:space="preserve">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t>1.7. Los Servicios. “LA ASIPONA DOS BOCAS”</w:t>
      </w:r>
      <w:r w:rsidRPr="0037315D">
        <w:rPr>
          <w:rFonts w:ascii="Noto Sans" w:hAnsi="Noto Sans" w:cs="Noto Sans"/>
          <w:bCs/>
          <w:sz w:val="22"/>
          <w:szCs w:val="22"/>
        </w:rPr>
        <w:t xml:space="preserve"> se encuentra en la necesidad de </w:t>
      </w:r>
      <w:r w:rsidRPr="0037315D">
        <w:rPr>
          <w:rFonts w:ascii="Noto Sans" w:hAnsi="Noto Sans" w:cs="Noto Sans"/>
          <w:bCs/>
          <w:sz w:val="22"/>
          <w:szCs w:val="22"/>
        </w:rPr>
        <w:lastRenderedPageBreak/>
        <w:t xml:space="preserve">contratar el servicio </w:t>
      </w:r>
      <w:r w:rsidR="00D639EF">
        <w:rPr>
          <w:rFonts w:ascii="Noto Sans" w:hAnsi="Noto Sans" w:cs="Noto Sans"/>
          <w:bCs/>
          <w:sz w:val="22"/>
          <w:szCs w:val="22"/>
        </w:rPr>
        <w:t>de 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2.4. Aptitud Jurídica</w:t>
      </w:r>
      <w:r w:rsidRPr="00725FEE">
        <w:rPr>
          <w:rFonts w:ascii="Noto Sans" w:eastAsia="Times New Roman" w:hAnsi="Noto Sans" w:cs="Noto Sans"/>
          <w:bCs/>
          <w:sz w:val="22"/>
          <w:szCs w:val="22"/>
        </w:rPr>
        <w:t xml:space="preserve">. Conoce plenamente el contenido de la Ley de Adquisiciones, Arrendamientos y Servicios del Sector Público, así como su Reglamento, y demás </w:t>
      </w:r>
      <w:r w:rsidRPr="00725FEE">
        <w:rPr>
          <w:rFonts w:ascii="Noto Sans" w:eastAsia="Times New Roman" w:hAnsi="Noto Sans" w:cs="Noto Sans"/>
          <w:bCs/>
          <w:sz w:val="22"/>
          <w:szCs w:val="22"/>
        </w:rPr>
        <w:lastRenderedPageBreak/>
        <w:t>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de los </w:t>
      </w:r>
      <w:r w:rsidRPr="00812E9C">
        <w:rPr>
          <w:rFonts w:ascii="Noto Sans" w:hAnsi="Noto Sans" w:cs="Noto Sans"/>
          <w:b/>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Pr="00725FEE">
        <w:rPr>
          <w:rFonts w:ascii="Noto Sans" w:eastAsia="Times New Roman" w:hAnsi="Noto Sans" w:cs="Noto Sans"/>
          <w:bCs/>
          <w:color w:val="000000" w:themeColor="text1"/>
          <w:sz w:val="22"/>
          <w:szCs w:val="22"/>
        </w:rPr>
        <w:t xml:space="preserve">. Para el desarrollo de los </w:t>
      </w:r>
      <w:r w:rsidRPr="00812E9C">
        <w:rPr>
          <w:rFonts w:ascii="Noto Sans" w:eastAsia="Times New Roman" w:hAnsi="Noto Sans" w:cs="Noto Sans"/>
          <w:b/>
          <w:bCs/>
          <w:color w:val="000000" w:themeColor="text1"/>
          <w:sz w:val="22"/>
          <w:szCs w:val="22"/>
        </w:rPr>
        <w:t>SERVICIOS</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lastRenderedPageBreak/>
        <w:t>R</w:t>
      </w:r>
      <w:r w:rsidRPr="00725FEE">
        <w:rPr>
          <w:rFonts w:ascii="Noto Sans" w:eastAsia="Times New Roman" w:hAnsi="Noto Sans" w:cs="Noto Sans"/>
          <w:bCs/>
          <w:sz w:val="22"/>
          <w:szCs w:val="22"/>
        </w:rPr>
        <w:t xml:space="preserve">ecepción), que contendrá las conclusiones que resulten de la realización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la </w:t>
      </w:r>
      <w:r w:rsidR="00AC5877">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de los SERVICIOS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de reclamar por los SERVICIOS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SERVICIOS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lastRenderedPageBreak/>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de los servicios prestados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de los servicios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de los </w:t>
      </w:r>
      <w:r w:rsidRPr="00A844C0">
        <w:rPr>
          <w:rFonts w:ascii="Noto Sans" w:hAnsi="Noto Sans" w:cs="Noto Sans"/>
          <w:b/>
          <w:color w:val="000000"/>
          <w:sz w:val="22"/>
        </w:rPr>
        <w:t>SERVICIOS</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t xml:space="preserve">La obligación de confidencialidad de que aquí se trata, incluye el compromiso del </w:t>
      </w:r>
      <w:r w:rsidRPr="00A844C0">
        <w:rPr>
          <w:rFonts w:ascii="Noto Sans" w:hAnsi="Noto Sans" w:cs="Noto Sans"/>
          <w:b/>
          <w:color w:val="000000"/>
          <w:sz w:val="22"/>
        </w:rPr>
        <w:lastRenderedPageBreak/>
        <w:t>PROVEEDOR</w:t>
      </w:r>
      <w:r w:rsidRPr="00A844C0">
        <w:rPr>
          <w:rFonts w:ascii="Noto Sans" w:hAnsi="Noto Sans" w:cs="Noto Sans"/>
          <w:color w:val="000000"/>
          <w:sz w:val="22"/>
        </w:rPr>
        <w:t xml:space="preserve">, de no hacer declaración alguna relacionada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 los SERVICIOS</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de los servicios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Forma de pago de los SERVICIOS.</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los SERVICIOS,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para la facturación que se derive de la prestación de los SERVICIOS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los SERVICIOS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de los SERVICIOS,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la factura correspondiente a los SERVICIOS entregados, debidamente </w:t>
      </w:r>
      <w:proofErr w:type="spellStart"/>
      <w:r w:rsidRPr="00725FEE">
        <w:rPr>
          <w:rFonts w:ascii="Noto Sans" w:hAnsi="Noto Sans" w:cs="Noto Sans"/>
          <w:sz w:val="22"/>
          <w:szCs w:val="18"/>
        </w:rPr>
        <w:t>requisitada</w:t>
      </w:r>
      <w:proofErr w:type="spellEnd"/>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w:t>
      </w:r>
      <w:r w:rsidRPr="00725FEE">
        <w:rPr>
          <w:rFonts w:ascii="Noto Sans" w:hAnsi="Noto Sans" w:cs="Noto Sans"/>
          <w:sz w:val="22"/>
          <w:szCs w:val="18"/>
        </w:rPr>
        <w:lastRenderedPageBreak/>
        <w:t xml:space="preserve">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Reglas especiales sobre el pago de los SERVICIOS</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los SERVICIOS,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por el tiempo en que no se brinden los SERVICIOS.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cuando éste haya incumplido cualquier obligación a su cargo, exceptuando los servicios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Lugar de prestación y entrega de los SERVICIOS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de los SERVICIOS,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de los servicios.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de los servicios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lastRenderedPageBreak/>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los </w:t>
      </w:r>
      <w:r w:rsidRPr="00725FEE">
        <w:rPr>
          <w:rFonts w:ascii="Noto Sans" w:hAnsi="Noto Sans" w:cs="Noto Sans"/>
          <w:b/>
          <w:sz w:val="22"/>
        </w:rPr>
        <w:t>SERVICIOS</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ya sea por el valor indicado en el párrafo precedente o mayor a éste, 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w:t>
      </w:r>
      <w:r w:rsidRPr="00725FEE">
        <w:rPr>
          <w:rFonts w:ascii="Noto Sans" w:hAnsi="Noto Sans" w:cs="Noto Sans"/>
          <w:sz w:val="22"/>
          <w:szCs w:val="22"/>
        </w:rPr>
        <w:lastRenderedPageBreak/>
        <w:t xml:space="preserve">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y 86 segundo párrafo, 95 al 100 y 102 de su 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w:t>
      </w:r>
      <w:r w:rsidRPr="00725FEE">
        <w:rPr>
          <w:rFonts w:ascii="Noto Sans" w:hAnsi="Noto Sans" w:cs="Noto Sans"/>
          <w:sz w:val="22"/>
          <w:szCs w:val="22"/>
        </w:rPr>
        <w:lastRenderedPageBreak/>
        <w:t>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xml:space="preserve">.- Suspensión de la Prestación de los Servicios. </w:t>
      </w:r>
      <w:r w:rsidRPr="00725FEE">
        <w:rPr>
          <w:rFonts w:ascii="Noto Sans" w:hAnsi="Noto Sans" w:cs="Noto Sans"/>
          <w:sz w:val="22"/>
          <w:szCs w:val="22"/>
        </w:rPr>
        <w:t xml:space="preserve">Cuando en la prestación de los servicios,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de los servicios, en cuyo caso 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lastRenderedPageBreak/>
        <w:t xml:space="preserve">Si incurre en negligencia en la prestación de los servicios,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suspende total o parcialmente y sin causa justificada la prestación de los servicios,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DC461D">
      <w:pPr>
        <w:pStyle w:val="Prrafodelista"/>
        <w:numPr>
          <w:ilvl w:val="0"/>
          <w:numId w:val="72"/>
        </w:numPr>
        <w:ind w:left="567" w:hanging="283"/>
        <w:jc w:val="both"/>
        <w:rPr>
          <w:rFonts w:ascii="Noto Sans" w:hAnsi="Noto Sans" w:cs="Noto Sans"/>
          <w:sz w:val="22"/>
          <w:szCs w:val="22"/>
        </w:rPr>
      </w:pPr>
      <w:r w:rsidRPr="00725FEE">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de los servicios del presente contrato; </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de los servicios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durante la prestación de los servicios, por causas distintas a la naturaleza del objeto del mismo;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lastRenderedPageBreak/>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de los servicios del presente contrato; y</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de los servicios,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de los servicios,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lastRenderedPageBreak/>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 xml:space="preserve">LA ASIPONA DOS </w:t>
      </w:r>
      <w:r w:rsidRPr="00725FEE">
        <w:rPr>
          <w:rFonts w:ascii="Noto Sans" w:hAnsi="Noto Sans" w:cs="Noto Sans"/>
          <w:b/>
          <w:sz w:val="22"/>
          <w:szCs w:val="22"/>
        </w:rPr>
        <w:lastRenderedPageBreak/>
        <w:t>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de los servicios proporcionados en forma parcial o deficientemente (o los días de atraso en el inicio de la prestación del servicio o del arrendamiento),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lastRenderedPageBreak/>
        <w:t xml:space="preserve">Por lo anterior, el pago de la prestación de los servicios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w:t>
      </w:r>
      <w:r w:rsidRPr="00725FEE">
        <w:rPr>
          <w:rFonts w:ascii="Noto Sans" w:hAnsi="Noto Sans" w:cs="Noto Sans"/>
          <w:sz w:val="22"/>
          <w:szCs w:val="22"/>
        </w:rPr>
        <w:lastRenderedPageBreak/>
        <w:t xml:space="preserve">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los servicios objeto de este </w:t>
      </w:r>
      <w:r w:rsidRPr="00725FEE">
        <w:rPr>
          <w:rFonts w:ascii="Noto Sans" w:eastAsia="Times New Roman" w:hAnsi="Noto Sans" w:cs="Noto Sans"/>
          <w:bCs/>
          <w:sz w:val="22"/>
          <w:szCs w:val="22"/>
        </w:rPr>
        <w:lastRenderedPageBreak/>
        <w:t xml:space="preserve">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derechos inherentes a la propiedad intelectual, que se deriven de los servicios,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icencias, autorizaciones y permisos que requiera para la prestación de los servicios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de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p w:rsidR="00C64837" w:rsidRDefault="00C64837" w:rsidP="007436A4">
      <w:pPr>
        <w:spacing w:after="240"/>
        <w:jc w:val="both"/>
        <w:rPr>
          <w:rFonts w:ascii="Noto Sans" w:eastAsia="Times New Roman" w:hAnsi="Noto Sans" w:cs="Noto Sans"/>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C46FE8" w:rsidRDefault="00C46FE8" w:rsidP="00FF2342">
      <w:pPr>
        <w:jc w:val="center"/>
        <w:rPr>
          <w:rFonts w:ascii="Noto Sans" w:hAnsi="Noto Sans" w:cs="Noto Sans"/>
          <w:sz w:val="20"/>
          <w:szCs w:val="20"/>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BD697C" w:rsidRDefault="00EE4AE2" w:rsidP="00FF2342">
      <w:pPr>
        <w:jc w:val="center"/>
        <w:rPr>
          <w:rFonts w:ascii="Noto Sans" w:hAnsi="Noto Sans" w:cs="Noto Sans"/>
          <w:b/>
          <w:sz w:val="22"/>
          <w:szCs w:val="22"/>
        </w:rPr>
      </w:pPr>
      <w:r>
        <w:rPr>
          <w:rFonts w:ascii="Noto Sans" w:hAnsi="Noto Sans" w:cs="Noto Sans"/>
          <w:b/>
          <w:sz w:val="22"/>
          <w:szCs w:val="22"/>
        </w:rPr>
        <w:lastRenderedPageBreak/>
        <w:t>ANEXO 16</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D52C4C" w:rsidP="00BD697C">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BD697C" w:rsidRPr="00BD697C">
        <w:rPr>
          <w:rFonts w:ascii="Noto Sans" w:hAnsi="Noto Sans" w:cs="Noto Sans"/>
          <w:b/>
          <w:sz w:val="22"/>
          <w:szCs w:val="22"/>
        </w:rPr>
        <w:t xml:space="preserve">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00400EA6">
        <w:rPr>
          <w:rFonts w:ascii="Noto Sans" w:hAnsi="Noto Sans" w:cs="Noto Sans"/>
          <w:sz w:val="22"/>
          <w:szCs w:val="22"/>
        </w:rPr>
        <w:t>, declaro</w:t>
      </w:r>
      <w:r w:rsidRPr="00BD697C">
        <w:rPr>
          <w:rFonts w:ascii="Noto Sans" w:hAnsi="Noto Sans" w:cs="Noto Sans"/>
          <w:sz w:val="22"/>
          <w:szCs w:val="22"/>
        </w:rPr>
        <w:t xml:space="preserve"> </w:t>
      </w:r>
      <w:r w:rsidRPr="00BD697C">
        <w:rPr>
          <w:rFonts w:ascii="Noto Sans" w:hAnsi="Noto Sans" w:cs="Noto Sans"/>
          <w:b/>
          <w:sz w:val="22"/>
          <w:szCs w:val="22"/>
        </w:rPr>
        <w:t>BAJO PROTESTA DE DECIR VERDAD</w:t>
      </w:r>
      <w:r>
        <w:rPr>
          <w:rFonts w:ascii="Noto Sans" w:hAnsi="Noto Sans" w:cs="Noto Sans"/>
          <w:sz w:val="22"/>
          <w:szCs w:val="22"/>
        </w:rPr>
        <w:t>, que el suscrito</w:t>
      </w:r>
      <w:r w:rsidRPr="00BD697C">
        <w:rPr>
          <w:rFonts w:ascii="Noto Sans" w:hAnsi="Noto Sans" w:cs="Noto Sans"/>
          <w:sz w:val="22"/>
          <w:szCs w:val="22"/>
        </w:rPr>
        <w:t xml:space="preserve">, </w:t>
      </w:r>
      <w:r w:rsidR="00400EA6">
        <w:rPr>
          <w:rFonts w:ascii="Noto Sans" w:hAnsi="Noto Sans" w:cs="Noto Sans"/>
          <w:sz w:val="22"/>
          <w:szCs w:val="22"/>
        </w:rPr>
        <w:t xml:space="preserve">en representación de la empresa _____________________es </w:t>
      </w:r>
      <w:r w:rsidRPr="00BD697C">
        <w:rPr>
          <w:rFonts w:ascii="Noto Sans" w:hAnsi="Noto Sans" w:cs="Noto Sans"/>
          <w:sz w:val="22"/>
          <w:szCs w:val="22"/>
        </w:rPr>
        <w:t xml:space="preserve">contribuyente en México </w:t>
      </w:r>
      <w:r w:rsidR="00400EA6">
        <w:rPr>
          <w:rFonts w:ascii="Noto Sans" w:hAnsi="Noto Sans" w:cs="Noto Sans"/>
          <w:sz w:val="22"/>
          <w:szCs w:val="22"/>
        </w:rPr>
        <w:t xml:space="preserve">y </w:t>
      </w:r>
      <w:r w:rsidRPr="00BD697C">
        <w:rPr>
          <w:rFonts w:ascii="Noto Sans" w:hAnsi="Noto Sans" w:cs="Noto Sans"/>
          <w:sz w:val="22"/>
          <w:szCs w:val="22"/>
        </w:rPr>
        <w:t xml:space="preserve">para </w:t>
      </w:r>
      <w:r w:rsidR="00400EA6">
        <w:rPr>
          <w:rFonts w:ascii="Noto Sans" w:hAnsi="Noto Sans" w:cs="Noto Sans"/>
          <w:sz w:val="22"/>
          <w:szCs w:val="22"/>
        </w:rPr>
        <w:t>efectos fiscales se encuentra</w:t>
      </w:r>
      <w:r w:rsidRPr="00BD697C">
        <w:rPr>
          <w:rFonts w:ascii="Noto Sans" w:hAnsi="Noto Sans" w:cs="Noto Sans"/>
          <w:sz w:val="22"/>
          <w:szCs w:val="22"/>
        </w:rPr>
        <w:t xml:space="preserve">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sidR="00400EA6">
        <w:rPr>
          <w:rFonts w:ascii="Noto Sans" w:hAnsi="Noto Sans" w:cs="Noto Sans"/>
          <w:sz w:val="22"/>
          <w:szCs w:val="22"/>
        </w:rPr>
        <w:t>Contribuyentes del suscrito</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Default="00D8585D"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Pr="00BD697C" w:rsidRDefault="005B7D29" w:rsidP="00D8585D">
      <w:pPr>
        <w:pStyle w:val="Prrafodelista"/>
        <w:jc w:val="center"/>
        <w:rPr>
          <w:rFonts w:ascii="Noto Sans" w:hAnsi="Noto Sans" w:cs="Noto Sans"/>
          <w:sz w:val="22"/>
          <w:szCs w:val="22"/>
        </w:rPr>
      </w:pPr>
    </w:p>
    <w:p w:rsidR="00C4357F" w:rsidRDefault="00EE4AE2" w:rsidP="00C4357F">
      <w:pPr>
        <w:jc w:val="center"/>
        <w:rPr>
          <w:rFonts w:ascii="Noto Sans" w:hAnsi="Noto Sans" w:cs="Noto Sans"/>
          <w:b/>
          <w:sz w:val="22"/>
          <w:szCs w:val="22"/>
        </w:rPr>
      </w:pPr>
      <w:r>
        <w:rPr>
          <w:rFonts w:ascii="Noto Sans" w:hAnsi="Noto Sans" w:cs="Noto Sans"/>
          <w:b/>
          <w:sz w:val="22"/>
          <w:szCs w:val="22"/>
        </w:rPr>
        <w:lastRenderedPageBreak/>
        <w:t>ANEXO 17</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030646"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C</w:t>
      </w:r>
      <w:r w:rsidR="003D20DB">
        <w:rPr>
          <w:rFonts w:ascii="Noto Sans" w:eastAsia="Calibri" w:hAnsi="Noto Sans" w:cs="Noto Sans"/>
          <w:b/>
          <w:color w:val="000000" w:themeColor="text1"/>
          <w:sz w:val="22"/>
          <w:szCs w:val="22"/>
        </w:rPr>
        <w:t>opia de Cédula P</w:t>
      </w:r>
      <w:r w:rsidR="00174F96">
        <w:rPr>
          <w:rFonts w:ascii="Noto Sans" w:eastAsia="Calibri" w:hAnsi="Noto Sans" w:cs="Noto Sans"/>
          <w:b/>
          <w:color w:val="000000" w:themeColor="text1"/>
          <w:sz w:val="22"/>
          <w:szCs w:val="22"/>
        </w:rPr>
        <w:t>rofesional</w:t>
      </w:r>
      <w:r w:rsidR="003D20DB">
        <w:rPr>
          <w:rFonts w:ascii="Noto Sans" w:eastAsia="Calibri" w:hAnsi="Noto Sans" w:cs="Noto Sans"/>
          <w:b/>
          <w:color w:val="000000" w:themeColor="text1"/>
          <w:sz w:val="22"/>
          <w:szCs w:val="22"/>
        </w:rPr>
        <w:t xml:space="preserve"> del Contador Público</w:t>
      </w:r>
      <w:r w:rsidR="00174F96">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Default="009B2511"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9B2511" w:rsidRPr="00D86AA2" w:rsidRDefault="00EE4AE2"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18</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 xml:space="preserve">OBRE LA RENTA DEL EJERCICIO 2025 </w:t>
      </w:r>
      <w:r w:rsidR="003D20DB">
        <w:rPr>
          <w:rFonts w:ascii="Noto Sans" w:eastAsia="Calibri" w:hAnsi="Noto Sans" w:cs="Noto Sans"/>
          <w:b/>
          <w:color w:val="000000" w:themeColor="text1"/>
          <w:sz w:val="22"/>
          <w:szCs w:val="22"/>
        </w:rPr>
        <w:t xml:space="preserve">(JUNIO </w:t>
      </w:r>
      <w:r w:rsidR="00F90A5A">
        <w:rPr>
          <w:rFonts w:ascii="Noto Sans" w:eastAsia="Calibri" w:hAnsi="Noto Sans" w:cs="Noto Sans"/>
          <w:b/>
          <w:color w:val="000000" w:themeColor="text1"/>
          <w:sz w:val="22"/>
          <w:szCs w:val="22"/>
        </w:rPr>
        <w:t>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F90A5A" w:rsidRDefault="00EE4AE2"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19</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w:t>
      </w:r>
      <w:r w:rsidR="00174F96">
        <w:rPr>
          <w:rFonts w:ascii="Noto Sans" w:eastAsia="Calibri" w:hAnsi="Noto Sans" w:cs="Noto Sans"/>
          <w:b/>
          <w:color w:val="000000" w:themeColor="text1"/>
          <w:sz w:val="22"/>
          <w:szCs w:val="22"/>
        </w:rPr>
        <w:t>R</w:t>
      </w:r>
      <w:r>
        <w:rPr>
          <w:rFonts w:ascii="Noto Sans" w:eastAsia="Calibri" w:hAnsi="Noto Sans" w:cs="Noto Sans"/>
          <w:b/>
          <w:color w:val="000000" w:themeColor="text1"/>
          <w:sz w:val="22"/>
          <w:szCs w:val="22"/>
        </w:rPr>
        <w: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D52C4C" w:rsidP="007A4867">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7A4867" w:rsidRPr="00BD697C">
        <w:rPr>
          <w:rFonts w:ascii="Noto Sans" w:hAnsi="Noto Sans" w:cs="Noto Sans"/>
          <w:b/>
          <w:sz w:val="22"/>
          <w:szCs w:val="22"/>
        </w:rPr>
        <w:t xml:space="preserve">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 xml:space="preserve">Bajo protesta de decir verdad, manifestamos a usted, que en caso de resultar ganador de la </w:t>
      </w:r>
      <w:r w:rsidR="00D52C4C">
        <w:rPr>
          <w:rFonts w:ascii="Noto Sans" w:hAnsi="Noto Sans" w:cs="Noto Sans"/>
          <w:sz w:val="22"/>
          <w:szCs w:val="22"/>
        </w:rPr>
        <w:t>Invitación a Cuando Menos Tres Personas</w:t>
      </w:r>
      <w:r w:rsidRPr="00142262">
        <w:rPr>
          <w:rFonts w:ascii="Noto Sans" w:hAnsi="Noto Sans" w:cs="Noto Sans"/>
          <w:sz w:val="22"/>
          <w:szCs w:val="22"/>
        </w:rPr>
        <w:t xml:space="preserve">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hAnsi="Noto Sans" w:cs="Noto Sans"/>
          <w:b/>
          <w:sz w:val="22"/>
          <w:szCs w:val="22"/>
        </w:rPr>
      </w:pPr>
      <w:r w:rsidRPr="00142262">
        <w:rPr>
          <w:rFonts w:ascii="Noto Sans" w:hAnsi="Noto Sans" w:cs="Noto Sans"/>
          <w:b/>
          <w:sz w:val="22"/>
          <w:szCs w:val="22"/>
        </w:rPr>
        <w:t>REPRESENTAR A LA EMPRESA</w:t>
      </w:r>
    </w:p>
    <w:p w:rsidR="007A4867" w:rsidRDefault="00EE4AE2"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D52C4C" w:rsidP="007A4867">
      <w:pPr>
        <w:jc w:val="right"/>
        <w:rPr>
          <w:b/>
        </w:rPr>
      </w:pPr>
      <w:r w:rsidRPr="00D52C4C">
        <w:rPr>
          <w:rFonts w:ascii="Noto Sans" w:hAnsi="Noto Sans" w:cs="Noto Sans"/>
          <w:b/>
          <w:sz w:val="22"/>
          <w:szCs w:val="22"/>
        </w:rPr>
        <w:t>Invitación a Cuando Menos Tres Personas</w:t>
      </w:r>
      <w:r w:rsidR="007A4867" w:rsidRPr="00D52C4C">
        <w:rPr>
          <w:b/>
        </w:rPr>
        <w:t xml:space="preserve"> </w:t>
      </w:r>
      <w:r w:rsidR="007A4867" w:rsidRPr="00AD4CF6">
        <w:rPr>
          <w:b/>
        </w:rPr>
        <w:t xml:space="preserve">de Carácter Nacional: </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174F96" w:rsidRDefault="00174F96"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EE4AE2"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D52C4C" w:rsidP="00605F95">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605F95" w:rsidRPr="00605F95">
        <w:rPr>
          <w:rFonts w:ascii="Noto Sans" w:hAnsi="Noto Sans" w:cs="Noto Sans"/>
          <w:b/>
          <w:sz w:val="22"/>
          <w:szCs w:val="22"/>
        </w:rPr>
        <w:t xml:space="preserve">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605F95" w:rsidRDefault="00EE4AE2"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22</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D52C4C" w:rsidP="00605F95">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605F95" w:rsidRPr="00D52C4C">
        <w:rPr>
          <w:rFonts w:ascii="Noto Sans" w:hAnsi="Noto Sans" w:cs="Noto Sans"/>
          <w:b/>
          <w:sz w:val="22"/>
          <w:szCs w:val="22"/>
        </w:rPr>
        <w:t xml:space="preserve"> de</w:t>
      </w:r>
      <w:r w:rsidR="00605F95" w:rsidRPr="00605F95">
        <w:rPr>
          <w:rFonts w:ascii="Noto Sans" w:hAnsi="Noto Sans" w:cs="Noto Sans"/>
          <w:b/>
          <w:sz w:val="22"/>
          <w:szCs w:val="22"/>
        </w:rPr>
        <w:t xml:space="preserv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w:t>
      </w:r>
      <w:r w:rsidR="00D52C4C">
        <w:rPr>
          <w:rFonts w:ascii="Noto Sans" w:hAnsi="Noto Sans" w:cs="Noto Sans"/>
          <w:sz w:val="22"/>
          <w:szCs w:val="22"/>
        </w:rPr>
        <w:t>Invitación a Cuando Menos Tres Personas</w:t>
      </w:r>
      <w:r w:rsidR="00605F95" w:rsidRPr="00605F95">
        <w:rPr>
          <w:rFonts w:ascii="Noto Sans" w:hAnsi="Noto Sans" w:cs="Noto Sans"/>
          <w:sz w:val="22"/>
          <w:szCs w:val="22"/>
        </w:rPr>
        <w:t xml:space="preserve"> de Carácter Nacional Nº _______, </w:t>
      </w:r>
      <w:r>
        <w:rPr>
          <w:rFonts w:ascii="Noto Sans" w:hAnsi="Noto Sans" w:cs="Noto Sans"/>
          <w:sz w:val="22"/>
          <w:szCs w:val="22"/>
        </w:rPr>
        <w:t xml:space="preserve">para la contratación </w:t>
      </w:r>
      <w:proofErr w:type="gramStart"/>
      <w:r>
        <w:rPr>
          <w:rFonts w:ascii="Noto Sans" w:hAnsi="Noto Sans" w:cs="Noto Sans"/>
          <w:sz w:val="22"/>
          <w:szCs w:val="22"/>
        </w:rPr>
        <w:t xml:space="preserve">del </w:t>
      </w:r>
      <w:r w:rsidR="00605F95" w:rsidRPr="00605F95">
        <w:rPr>
          <w:rFonts w:ascii="Noto Sans" w:hAnsi="Noto Sans" w:cs="Noto Sans"/>
          <w:sz w:val="22"/>
          <w:szCs w:val="22"/>
        </w:rPr>
        <w:t xml:space="preserve"> _</w:t>
      </w:r>
      <w:proofErr w:type="gramEnd"/>
      <w:r w:rsidR="00605F95" w:rsidRPr="00605F95">
        <w:rPr>
          <w:rFonts w:ascii="Noto Sans" w:hAnsi="Noto Sans" w:cs="Noto Sans"/>
          <w:sz w:val="22"/>
          <w:szCs w:val="22"/>
        </w:rPr>
        <w:t>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EE4AE2" w:rsidRDefault="00EE4AE2" w:rsidP="00EE4AE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D52C4C" w:rsidP="00371D82">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371D82" w:rsidRPr="00371D82">
        <w:rPr>
          <w:rFonts w:ascii="Noto Sans" w:hAnsi="Noto Sans" w:cs="Noto Sans"/>
          <w:b/>
          <w:sz w:val="22"/>
          <w:szCs w:val="22"/>
        </w:rPr>
        <w:t xml:space="preserve">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w:t>
      </w:r>
      <w:r w:rsidR="00D52C4C">
        <w:rPr>
          <w:rFonts w:ascii="Noto Sans" w:hAnsi="Noto Sans" w:cs="Noto Sans"/>
          <w:sz w:val="22"/>
          <w:szCs w:val="22"/>
        </w:rPr>
        <w:t>invitación</w:t>
      </w:r>
      <w:r w:rsidRPr="00371D82">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Pr="00371D82" w:rsidRDefault="00EE4AE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D52C4C" w:rsidP="00371D82">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371D82" w:rsidRPr="00371D82">
        <w:rPr>
          <w:rFonts w:ascii="Noto Sans" w:hAnsi="Noto Sans" w:cs="Noto Sans"/>
          <w:b/>
          <w:sz w:val="22"/>
          <w:szCs w:val="22"/>
        </w:rPr>
        <w:t xml:space="preserve"> de Carácter Nacional: </w:t>
      </w:r>
      <w:proofErr w:type="gramStart"/>
      <w:r w:rsidR="00371D82" w:rsidRPr="00371D82">
        <w:rPr>
          <w:rFonts w:ascii="Noto Sans" w:hAnsi="Noto Sans" w:cs="Noto Sans"/>
          <w:b/>
          <w:sz w:val="22"/>
          <w:szCs w:val="22"/>
        </w:rPr>
        <w:t>.................................</w:t>
      </w:r>
      <w:proofErr w:type="gramEnd"/>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00D52C4C" w:rsidRPr="00A824FB">
        <w:rPr>
          <w:rFonts w:ascii="Noto Sans" w:hAnsi="Noto Sans" w:cs="Noto Sans"/>
          <w:sz w:val="22"/>
          <w:szCs w:val="22"/>
        </w:rPr>
        <w:t xml:space="preserve"> </w:t>
      </w:r>
      <w:r w:rsidRPr="00A824FB">
        <w:rPr>
          <w:rFonts w:ascii="Noto Sans" w:hAnsi="Noto Sans" w:cs="Noto Sans"/>
          <w:sz w:val="22"/>
          <w:szCs w:val="22"/>
        </w:rPr>
        <w:t>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030646" w:rsidRDefault="00030646"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EE4AE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25</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D52C4C" w:rsidP="00BB4020">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BB4020" w:rsidRPr="00D52C4C">
        <w:rPr>
          <w:rFonts w:ascii="Noto Sans" w:hAnsi="Noto Sans" w:cs="Noto Sans"/>
          <w:b/>
          <w:sz w:val="22"/>
          <w:szCs w:val="22"/>
        </w:rPr>
        <w:t xml:space="preserve"> </w:t>
      </w:r>
      <w:r w:rsidR="00BB4020" w:rsidRPr="00BB4020">
        <w:rPr>
          <w:rFonts w:ascii="Noto Sans" w:hAnsi="Noto Sans" w:cs="Noto Sans"/>
          <w:b/>
          <w:sz w:val="22"/>
          <w:szCs w:val="22"/>
        </w:rPr>
        <w:t xml:space="preserve">de Carácter Nacional: </w:t>
      </w:r>
      <w:proofErr w:type="gramStart"/>
      <w:r w:rsidR="00BB4020" w:rsidRPr="00BB4020">
        <w:rPr>
          <w:rFonts w:ascii="Noto Sans" w:hAnsi="Noto Sans" w:cs="Noto Sans"/>
          <w:b/>
          <w:sz w:val="22"/>
          <w:szCs w:val="22"/>
        </w:rPr>
        <w:t>.................................</w:t>
      </w:r>
      <w:proofErr w:type="gramEnd"/>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BB4020" w:rsidRDefault="00EE4AE2"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26</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00D52C4C">
        <w:rPr>
          <w:rFonts w:ascii="Noto Sans" w:hAnsi="Noto Sans" w:cs="Noto Sans"/>
        </w:rPr>
        <w:t>Invitación a Cuando Menos Tres Personas</w:t>
      </w:r>
      <w:r w:rsidRPr="00A824FB">
        <w:rPr>
          <w:rFonts w:ascii="Noto Sans" w:hAnsi="Noto Sans" w:cs="Noto Sans"/>
        </w:rPr>
        <w:t xml:space="preserve">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contenido de la CONVOCATORIA es claro para la contratación de los SERVICIOS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D52C4C">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 xml:space="preserve">El trato que me dieron los servidores públicos de la institución durante la </w:t>
            </w:r>
            <w:r w:rsidR="00D52C4C">
              <w:rPr>
                <w:rFonts w:ascii="Noto Sans" w:hAnsi="Noto Sans" w:cs="Noto Sans"/>
                <w:snapToGrid w:val="0"/>
                <w:color w:val="000000"/>
                <w:sz w:val="18"/>
                <w:szCs w:val="18"/>
              </w:rPr>
              <w:t>INVITACIÓN</w:t>
            </w:r>
            <w:r w:rsidRPr="006869D1">
              <w:rPr>
                <w:rFonts w:ascii="Noto Sans" w:hAnsi="Noto Sans" w:cs="Noto Sans"/>
                <w:snapToGrid w:val="0"/>
                <w:color w:val="000000"/>
                <w:sz w:val="18"/>
                <w:szCs w:val="18"/>
              </w:rPr>
              <w:t>,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D52C4C">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 xml:space="preserve">Volvería a participar en otra </w:t>
            </w:r>
            <w:r w:rsidR="00D52C4C">
              <w:rPr>
                <w:rFonts w:ascii="Noto Sans" w:hAnsi="Noto Sans" w:cs="Noto Sans"/>
                <w:snapToGrid w:val="0"/>
                <w:color w:val="000000"/>
                <w:sz w:val="18"/>
                <w:szCs w:val="18"/>
              </w:rPr>
              <w:t>INVITACIÓN</w:t>
            </w:r>
            <w:r w:rsidRPr="006869D1">
              <w:rPr>
                <w:rFonts w:ascii="Noto Sans" w:hAnsi="Noto Sans" w:cs="Noto Sans"/>
                <w:snapToGrid w:val="0"/>
                <w:color w:val="000000"/>
                <w:sz w:val="18"/>
                <w:szCs w:val="18"/>
              </w:rPr>
              <w:t xml:space="preserve">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869D1" w:rsidRDefault="00EE4AE2"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27</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20"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21"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224898" w:rsidRDefault="00224898" w:rsidP="00635170">
      <w:pPr>
        <w:jc w:val="center"/>
        <w:rPr>
          <w:rFonts w:ascii="Noto Sans" w:eastAsia="Calibri" w:hAnsi="Noto Sans" w:cs="Noto Sans"/>
          <w:b/>
          <w:color w:val="000000" w:themeColor="text1"/>
          <w:sz w:val="22"/>
          <w:szCs w:val="22"/>
        </w:rPr>
      </w:pPr>
    </w:p>
    <w:p w:rsidR="00635170" w:rsidRDefault="00EE4AE2"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28</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EE4AE2"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Carta del licitante bajo protesta de decir verdad en la que señale que cuenta con cuando menos un año de experiencia en la entrega de SERVICIOS referidos en el ANEXO 1, al momento de presentar sus propuestas</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EE4AE2"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bajo protesta de decir verdad que cuenta con la capacidad real instalada, personal técnico y disponibilidad, conforme a lo requerido para prestar los SERVICIOS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EE4AE2"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31</w:t>
      </w:r>
    </w:p>
    <w:p w:rsidR="00224898" w:rsidRDefault="00224898" w:rsidP="00192F05">
      <w:pPr>
        <w:jc w:val="center"/>
        <w:rPr>
          <w:rFonts w:ascii="Noto Sans" w:eastAsia="Calibri" w:hAnsi="Noto Sans" w:cs="Noto Sans"/>
          <w:b/>
          <w:color w:val="000000" w:themeColor="text1"/>
          <w:sz w:val="22"/>
          <w:szCs w:val="22"/>
        </w:rPr>
      </w:pP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17</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1A34DF" w:rsidRDefault="001A34DF" w:rsidP="0092734F">
            <w:pPr>
              <w:jc w:val="both"/>
              <w:rPr>
                <w:rFonts w:ascii="Noto Sans" w:hAnsi="Noto Sans" w:cs="Noto Sans"/>
                <w:b/>
                <w:i/>
                <w:sz w:val="20"/>
                <w:szCs w:val="20"/>
              </w:rPr>
            </w:pP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E243DA" w:rsidP="0092734F">
            <w:pPr>
              <w:jc w:val="both"/>
              <w:rPr>
                <w:rFonts w:ascii="Noto Sans" w:hAnsi="Noto Sans" w:cs="Noto Sans"/>
                <w:b/>
                <w:sz w:val="20"/>
                <w:szCs w:val="20"/>
              </w:rPr>
            </w:pPr>
            <w:r>
              <w:rPr>
                <w:rFonts w:ascii="Noto Sans" w:hAnsi="Noto Sans" w:cs="Noto Sans"/>
                <w:sz w:val="20"/>
                <w:szCs w:val="20"/>
              </w:rPr>
              <w:t>Cedula del Contador Público</w:t>
            </w:r>
            <w:r w:rsidR="0092734F"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18</w:t>
            </w:r>
          </w:p>
        </w:tc>
        <w:tc>
          <w:tcPr>
            <w:tcW w:w="5953" w:type="dxa"/>
          </w:tcPr>
          <w:p w:rsidR="0092734F" w:rsidRPr="007B0739" w:rsidRDefault="0092734F" w:rsidP="00E243DA">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E243DA">
              <w:rPr>
                <w:rFonts w:ascii="Noto Sans" w:hAnsi="Noto Sans" w:cs="Noto Sans"/>
                <w:sz w:val="20"/>
                <w:szCs w:val="20"/>
              </w:rPr>
              <w:t>junio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EE4AE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w:t>
            </w:r>
            <w:r w:rsidR="00EE4AE2">
              <w:rPr>
                <w:rFonts w:ascii="Noto Sans" w:eastAsia="Calibri" w:hAnsi="Noto Sans" w:cs="Noto Sans"/>
                <w:b/>
                <w:color w:val="000000" w:themeColor="text1"/>
                <w:sz w:val="22"/>
                <w:szCs w:val="22"/>
              </w:rPr>
              <w:t>8</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sectPr w:rsidR="00224898" w:rsidSect="003B1B39">
      <w:headerReference w:type="default" r:id="rId22"/>
      <w:footerReference w:type="default" r:id="rId23"/>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E07" w:rsidRDefault="00813E07">
      <w:r>
        <w:separator/>
      </w:r>
    </w:p>
  </w:endnote>
  <w:endnote w:type="continuationSeparator" w:id="0">
    <w:p w:rsidR="00813E07" w:rsidRDefault="0081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en Sans Light">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A62" w:rsidRDefault="00752A62"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752A62" w:rsidRPr="000A181A" w:rsidRDefault="00752A62"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752A62" w:rsidRPr="00C84662" w:rsidRDefault="00752A62" w:rsidP="003B1B39">
                          <w:pPr>
                            <w:rPr>
                              <w:rFonts w:ascii="Times New Roman" w:eastAsia="Times New Roman" w:hAnsi="Times New Roman" w:cs="Times New Roman"/>
                              <w:lang w:val="es-MX"/>
                            </w:rPr>
                          </w:pPr>
                        </w:p>
                        <w:p w:rsidR="00752A62" w:rsidRDefault="00752A62"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96163E" w:rsidRPr="000A181A" w:rsidRDefault="0096163E"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96163E" w:rsidRPr="00C84662" w:rsidRDefault="0096163E" w:rsidP="003B1B39">
                    <w:pPr>
                      <w:rPr>
                        <w:rFonts w:ascii="Times New Roman" w:eastAsia="Times New Roman" w:hAnsi="Times New Roman" w:cs="Times New Roman"/>
                        <w:lang w:val="es-MX"/>
                      </w:rPr>
                    </w:pPr>
                  </w:p>
                  <w:p w:rsidR="0096163E" w:rsidRDefault="0096163E"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E07" w:rsidRDefault="00813E07">
      <w:r>
        <w:separator/>
      </w:r>
    </w:p>
  </w:footnote>
  <w:footnote w:type="continuationSeparator" w:id="0">
    <w:p w:rsidR="00813E07" w:rsidRDefault="00813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A62" w:rsidRPr="00DE7688" w:rsidRDefault="00752A62">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752A62" w:rsidRPr="007909AE" w:rsidRDefault="00752A62"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752A62" w:rsidRPr="007909AE" w:rsidRDefault="00752A62"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752A62" w:rsidRPr="007909AE" w:rsidRDefault="00752A62"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96163E" w:rsidRPr="007909AE" w:rsidRDefault="0096163E"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96163E" w:rsidRPr="007909AE" w:rsidRDefault="0096163E"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96163E" w:rsidRPr="007909AE" w:rsidRDefault="0096163E"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F2E848"/>
    <w:multiLevelType w:val="multilevel"/>
    <w:tmpl w:val="AFF2E848"/>
    <w:lvl w:ilvl="0">
      <w:start w:val="1"/>
      <w:numFmt w:val="decimal"/>
      <w:lvlText w:val="%1)"/>
      <w:lvlJc w:val="left"/>
      <w:pPr>
        <w:tabs>
          <w:tab w:val="left" w:pos="0"/>
        </w:tabs>
        <w:ind w:left="360" w:hanging="360"/>
      </w:pPr>
    </w:lvl>
    <w:lvl w:ilvl="1">
      <w:start w:val="1"/>
      <w:numFmt w:val="lowerLetter"/>
      <w:lvlText w:val="%2)"/>
      <w:lvlJc w:val="left"/>
      <w:pPr>
        <w:tabs>
          <w:tab w:val="left" w:pos="0"/>
        </w:tabs>
        <w:ind w:left="720" w:hanging="360"/>
      </w:pPr>
    </w:lvl>
    <w:lvl w:ilvl="2">
      <w:start w:val="1"/>
      <w:numFmt w:val="lowerRoman"/>
      <w:lvlText w:val="%3)"/>
      <w:lvlJc w:val="left"/>
      <w:pPr>
        <w:tabs>
          <w:tab w:val="left" w:pos="0"/>
        </w:tabs>
        <w:ind w:left="1080" w:hanging="360"/>
      </w:pPr>
    </w:lvl>
    <w:lvl w:ilvl="3">
      <w:start w:val="1"/>
      <w:numFmt w:val="decimal"/>
      <w:lvlText w:val="(%4)"/>
      <w:lvlJc w:val="left"/>
      <w:pPr>
        <w:tabs>
          <w:tab w:val="left" w:pos="0"/>
        </w:tabs>
        <w:ind w:left="1440" w:hanging="360"/>
      </w:pPr>
    </w:lvl>
    <w:lvl w:ilvl="4">
      <w:start w:val="1"/>
      <w:numFmt w:val="lowerLetter"/>
      <w:lvlText w:val="(%5)"/>
      <w:lvlJc w:val="left"/>
      <w:pPr>
        <w:tabs>
          <w:tab w:val="left" w:pos="0"/>
        </w:tabs>
        <w:ind w:left="1800" w:hanging="360"/>
      </w:p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 w15:restartNumberingAfterBreak="0">
    <w:nsid w:val="E77753F3"/>
    <w:multiLevelType w:val="multilevel"/>
    <w:tmpl w:val="E77753F3"/>
    <w:lvl w:ilvl="0">
      <w:start w:val="1"/>
      <w:numFmt w:val="decimal"/>
      <w:lvlText w:val="%1."/>
      <w:lvlJc w:val="left"/>
      <w:pPr>
        <w:tabs>
          <w:tab w:val="left" w:pos="0"/>
        </w:tabs>
        <w:ind w:left="720" w:hanging="360"/>
      </w:pPr>
    </w:lvl>
    <w:lvl w:ilvl="1">
      <w:start w:val="1"/>
      <w:numFmt w:val="decimal"/>
      <w:lvlText w:val="%1.%2"/>
      <w:lvlJc w:val="left"/>
      <w:pPr>
        <w:tabs>
          <w:tab w:val="left" w:pos="0"/>
        </w:tabs>
        <w:ind w:left="780" w:hanging="42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2" w15:restartNumberingAfterBreak="0">
    <w:nsid w:val="FE5B0D99"/>
    <w:multiLevelType w:val="multilevel"/>
    <w:tmpl w:val="ADC63884"/>
    <w:lvl w:ilvl="0">
      <w:start w:val="1"/>
      <w:numFmt w:val="decimal"/>
      <w:lvlText w:val="%1."/>
      <w:lvlJc w:val="left"/>
      <w:pPr>
        <w:tabs>
          <w:tab w:val="left" w:pos="0"/>
        </w:tabs>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0DE65C59"/>
    <w:multiLevelType w:val="hybridMultilevel"/>
    <w:tmpl w:val="FFDE8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6"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12560F48"/>
    <w:multiLevelType w:val="hybridMultilevel"/>
    <w:tmpl w:val="D340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6B70AB"/>
    <w:multiLevelType w:val="hybridMultilevel"/>
    <w:tmpl w:val="63FAF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9" w15:restartNumberingAfterBreak="0">
    <w:nsid w:val="24BE3440"/>
    <w:multiLevelType w:val="hybridMultilevel"/>
    <w:tmpl w:val="65BC4ED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0" w15:restartNumberingAfterBreak="0">
    <w:nsid w:val="259B5722"/>
    <w:multiLevelType w:val="hybridMultilevel"/>
    <w:tmpl w:val="FBCEA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6"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2FB97915"/>
    <w:multiLevelType w:val="hybridMultilevel"/>
    <w:tmpl w:val="ECB09DBE"/>
    <w:lvl w:ilvl="0" w:tplc="24369E18">
      <w:start w:val="1"/>
      <w:numFmt w:val="bullet"/>
      <w:lvlText w:val="•"/>
      <w:lvlJc w:val="left"/>
      <w:pPr>
        <w:tabs>
          <w:tab w:val="num" w:pos="720"/>
        </w:tabs>
        <w:ind w:left="720" w:hanging="360"/>
      </w:pPr>
      <w:rPr>
        <w:rFonts w:ascii="Arial" w:hAnsi="Arial" w:hint="default"/>
      </w:rPr>
    </w:lvl>
    <w:lvl w:ilvl="1" w:tplc="89EEE558" w:tentative="1">
      <w:start w:val="1"/>
      <w:numFmt w:val="bullet"/>
      <w:lvlText w:val="•"/>
      <w:lvlJc w:val="left"/>
      <w:pPr>
        <w:tabs>
          <w:tab w:val="num" w:pos="1440"/>
        </w:tabs>
        <w:ind w:left="1440" w:hanging="360"/>
      </w:pPr>
      <w:rPr>
        <w:rFonts w:ascii="Arial" w:hAnsi="Arial" w:hint="default"/>
      </w:rPr>
    </w:lvl>
    <w:lvl w:ilvl="2" w:tplc="DECCD5A8" w:tentative="1">
      <w:start w:val="1"/>
      <w:numFmt w:val="bullet"/>
      <w:lvlText w:val="•"/>
      <w:lvlJc w:val="left"/>
      <w:pPr>
        <w:tabs>
          <w:tab w:val="num" w:pos="2160"/>
        </w:tabs>
        <w:ind w:left="2160" w:hanging="360"/>
      </w:pPr>
      <w:rPr>
        <w:rFonts w:ascii="Arial" w:hAnsi="Arial" w:hint="default"/>
      </w:rPr>
    </w:lvl>
    <w:lvl w:ilvl="3" w:tplc="314EC6DC" w:tentative="1">
      <w:start w:val="1"/>
      <w:numFmt w:val="bullet"/>
      <w:lvlText w:val="•"/>
      <w:lvlJc w:val="left"/>
      <w:pPr>
        <w:tabs>
          <w:tab w:val="num" w:pos="2880"/>
        </w:tabs>
        <w:ind w:left="2880" w:hanging="360"/>
      </w:pPr>
      <w:rPr>
        <w:rFonts w:ascii="Arial" w:hAnsi="Arial" w:hint="default"/>
      </w:rPr>
    </w:lvl>
    <w:lvl w:ilvl="4" w:tplc="981E397A" w:tentative="1">
      <w:start w:val="1"/>
      <w:numFmt w:val="bullet"/>
      <w:lvlText w:val="•"/>
      <w:lvlJc w:val="left"/>
      <w:pPr>
        <w:tabs>
          <w:tab w:val="num" w:pos="3600"/>
        </w:tabs>
        <w:ind w:left="3600" w:hanging="360"/>
      </w:pPr>
      <w:rPr>
        <w:rFonts w:ascii="Arial" w:hAnsi="Arial" w:hint="default"/>
      </w:rPr>
    </w:lvl>
    <w:lvl w:ilvl="5" w:tplc="71649B88" w:tentative="1">
      <w:start w:val="1"/>
      <w:numFmt w:val="bullet"/>
      <w:lvlText w:val="•"/>
      <w:lvlJc w:val="left"/>
      <w:pPr>
        <w:tabs>
          <w:tab w:val="num" w:pos="4320"/>
        </w:tabs>
        <w:ind w:left="4320" w:hanging="360"/>
      </w:pPr>
      <w:rPr>
        <w:rFonts w:ascii="Arial" w:hAnsi="Arial" w:hint="default"/>
      </w:rPr>
    </w:lvl>
    <w:lvl w:ilvl="6" w:tplc="4BDA72B4" w:tentative="1">
      <w:start w:val="1"/>
      <w:numFmt w:val="bullet"/>
      <w:lvlText w:val="•"/>
      <w:lvlJc w:val="left"/>
      <w:pPr>
        <w:tabs>
          <w:tab w:val="num" w:pos="5040"/>
        </w:tabs>
        <w:ind w:left="5040" w:hanging="360"/>
      </w:pPr>
      <w:rPr>
        <w:rFonts w:ascii="Arial" w:hAnsi="Arial" w:hint="default"/>
      </w:rPr>
    </w:lvl>
    <w:lvl w:ilvl="7" w:tplc="FB20C004" w:tentative="1">
      <w:start w:val="1"/>
      <w:numFmt w:val="bullet"/>
      <w:lvlText w:val="•"/>
      <w:lvlJc w:val="left"/>
      <w:pPr>
        <w:tabs>
          <w:tab w:val="num" w:pos="5760"/>
        </w:tabs>
        <w:ind w:left="5760" w:hanging="360"/>
      </w:pPr>
      <w:rPr>
        <w:rFonts w:ascii="Arial" w:hAnsi="Arial" w:hint="default"/>
      </w:rPr>
    </w:lvl>
    <w:lvl w:ilvl="8" w:tplc="02B4132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60B00AD"/>
    <w:multiLevelType w:val="hybridMultilevel"/>
    <w:tmpl w:val="4FB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306898"/>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3E2016ED"/>
    <w:multiLevelType w:val="hybridMultilevel"/>
    <w:tmpl w:val="5CD01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9"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1"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39E4FCE"/>
    <w:multiLevelType w:val="hybridMultilevel"/>
    <w:tmpl w:val="2892D38E"/>
    <w:lvl w:ilvl="0" w:tplc="080A0001">
      <w:start w:val="1"/>
      <w:numFmt w:val="bullet"/>
      <w:lvlText w:val=""/>
      <w:lvlJc w:val="left"/>
      <w:pPr>
        <w:tabs>
          <w:tab w:val="num" w:pos="644"/>
        </w:tabs>
        <w:ind w:left="644"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54" w15:restartNumberingAfterBreak="0">
    <w:nsid w:val="46811521"/>
    <w:multiLevelType w:val="hybridMultilevel"/>
    <w:tmpl w:val="7908C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6" w15:restartNumberingAfterBreak="0">
    <w:nsid w:val="4B327443"/>
    <w:multiLevelType w:val="hybridMultilevel"/>
    <w:tmpl w:val="EA9C1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9"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0"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62"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3"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5" w15:restartNumberingAfterBreak="0">
    <w:nsid w:val="550903DF"/>
    <w:multiLevelType w:val="hybridMultilevel"/>
    <w:tmpl w:val="57525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1" w15:restartNumberingAfterBreak="0">
    <w:nsid w:val="60375839"/>
    <w:multiLevelType w:val="hybridMultilevel"/>
    <w:tmpl w:val="A58C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2407B0F"/>
    <w:multiLevelType w:val="hybridMultilevel"/>
    <w:tmpl w:val="92EAC9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2EA05F8"/>
    <w:multiLevelType w:val="hybridMultilevel"/>
    <w:tmpl w:val="6DBA1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0"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2"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4"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5" w15:restartNumberingAfterBreak="0">
    <w:nsid w:val="675E4474"/>
    <w:multiLevelType w:val="multilevel"/>
    <w:tmpl w:val="13E8205E"/>
    <w:numStyleLink w:val="111111"/>
  </w:abstractNum>
  <w:abstractNum w:abstractNumId="86"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7" w15:restartNumberingAfterBreak="0">
    <w:nsid w:val="6C02494C"/>
    <w:multiLevelType w:val="hybridMultilevel"/>
    <w:tmpl w:val="345E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F751D36"/>
    <w:multiLevelType w:val="multilevel"/>
    <w:tmpl w:val="9ACADBCC"/>
    <w:lvl w:ilvl="0">
      <w:start w:val="1"/>
      <w:numFmt w:val="decimal"/>
      <w:lvlText w:val="%1."/>
      <w:lvlJc w:val="left"/>
      <w:pPr>
        <w:tabs>
          <w:tab w:val="left"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91" w15:restartNumberingAfterBreak="0">
    <w:nsid w:val="728F1E3E"/>
    <w:multiLevelType w:val="hybridMultilevel"/>
    <w:tmpl w:val="A9C6A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3"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4"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95" w15:restartNumberingAfterBreak="0">
    <w:nsid w:val="75EC3F36"/>
    <w:multiLevelType w:val="multilevel"/>
    <w:tmpl w:val="5D8664D8"/>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7"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94"/>
  </w:num>
  <w:num w:numId="2">
    <w:abstractNumId w:val="4"/>
  </w:num>
  <w:num w:numId="3">
    <w:abstractNumId w:val="3"/>
  </w:num>
  <w:num w:numId="4">
    <w:abstractNumId w:val="61"/>
  </w:num>
  <w:num w:numId="5">
    <w:abstractNumId w:val="28"/>
  </w:num>
  <w:num w:numId="6">
    <w:abstractNumId w:val="62"/>
  </w:num>
  <w:num w:numId="7">
    <w:abstractNumId w:val="76"/>
  </w:num>
  <w:num w:numId="8">
    <w:abstractNumId w:val="26"/>
  </w:num>
  <w:num w:numId="9">
    <w:abstractNumId w:val="85"/>
  </w:num>
  <w:num w:numId="10">
    <w:abstractNumId w:val="92"/>
  </w:num>
  <w:num w:numId="11">
    <w:abstractNumId w:val="33"/>
  </w:num>
  <w:num w:numId="12">
    <w:abstractNumId w:val="6"/>
  </w:num>
  <w:num w:numId="13">
    <w:abstractNumId w:val="17"/>
  </w:num>
  <w:num w:numId="14">
    <w:abstractNumId w:val="35"/>
  </w:num>
  <w:num w:numId="15">
    <w:abstractNumId w:val="79"/>
  </w:num>
  <w:num w:numId="16">
    <w:abstractNumId w:val="16"/>
  </w:num>
  <w:num w:numId="17">
    <w:abstractNumId w:val="5"/>
  </w:num>
  <w:num w:numId="18">
    <w:abstractNumId w:val="68"/>
  </w:num>
  <w:num w:numId="19">
    <w:abstractNumId w:val="27"/>
  </w:num>
  <w:num w:numId="20">
    <w:abstractNumId w:val="86"/>
  </w:num>
  <w:num w:numId="21">
    <w:abstractNumId w:val="23"/>
  </w:num>
  <w:num w:numId="22">
    <w:abstractNumId w:val="93"/>
  </w:num>
  <w:num w:numId="23">
    <w:abstractNumId w:val="97"/>
  </w:num>
  <w:num w:numId="24">
    <w:abstractNumId w:val="80"/>
  </w:num>
  <w:num w:numId="25">
    <w:abstractNumId w:val="64"/>
  </w:num>
  <w:num w:numId="26">
    <w:abstractNumId w:val="48"/>
  </w:num>
  <w:num w:numId="27">
    <w:abstractNumId w:val="50"/>
  </w:num>
  <w:num w:numId="28">
    <w:abstractNumId w:val="37"/>
  </w:num>
  <w:num w:numId="29">
    <w:abstractNumId w:val="43"/>
  </w:num>
  <w:num w:numId="30">
    <w:abstractNumId w:val="36"/>
  </w:num>
  <w:num w:numId="31">
    <w:abstractNumId w:val="14"/>
  </w:num>
  <w:num w:numId="32">
    <w:abstractNumId w:val="10"/>
  </w:num>
  <w:num w:numId="33">
    <w:abstractNumId w:val="96"/>
  </w:num>
  <w:num w:numId="34">
    <w:abstractNumId w:val="72"/>
  </w:num>
  <w:num w:numId="35">
    <w:abstractNumId w:val="82"/>
  </w:num>
  <w:num w:numId="36">
    <w:abstractNumId w:val="70"/>
  </w:num>
  <w:num w:numId="37">
    <w:abstractNumId w:val="55"/>
  </w:num>
  <w:num w:numId="38">
    <w:abstractNumId w:val="67"/>
  </w:num>
  <w:num w:numId="39">
    <w:abstractNumId w:val="63"/>
  </w:num>
  <w:num w:numId="40">
    <w:abstractNumId w:val="18"/>
  </w:num>
  <w:num w:numId="41">
    <w:abstractNumId w:val="40"/>
  </w:num>
  <w:num w:numId="42">
    <w:abstractNumId w:val="12"/>
  </w:num>
  <w:num w:numId="43">
    <w:abstractNumId w:val="44"/>
  </w:num>
  <w:num w:numId="44">
    <w:abstractNumId w:val="49"/>
  </w:num>
  <w:num w:numId="45">
    <w:abstractNumId w:val="32"/>
  </w:num>
  <w:num w:numId="46">
    <w:abstractNumId w:val="88"/>
  </w:num>
  <w:num w:numId="47">
    <w:abstractNumId w:val="59"/>
  </w:num>
  <w:num w:numId="48">
    <w:abstractNumId w:val="7"/>
  </w:num>
  <w:num w:numId="49">
    <w:abstractNumId w:val="9"/>
  </w:num>
  <w:num w:numId="50">
    <w:abstractNumId w:val="74"/>
  </w:num>
  <w:num w:numId="51">
    <w:abstractNumId w:val="20"/>
  </w:num>
  <w:num w:numId="52">
    <w:abstractNumId w:val="31"/>
  </w:num>
  <w:num w:numId="53">
    <w:abstractNumId w:val="73"/>
  </w:num>
  <w:num w:numId="54">
    <w:abstractNumId w:val="83"/>
  </w:num>
  <w:num w:numId="55">
    <w:abstractNumId w:val="46"/>
  </w:num>
  <w:num w:numId="56">
    <w:abstractNumId w:val="51"/>
  </w:num>
  <w:num w:numId="57">
    <w:abstractNumId w:val="66"/>
  </w:num>
  <w:num w:numId="58">
    <w:abstractNumId w:val="34"/>
  </w:num>
  <w:num w:numId="59">
    <w:abstractNumId w:val="57"/>
  </w:num>
  <w:num w:numId="60">
    <w:abstractNumId w:val="21"/>
  </w:num>
  <w:num w:numId="61">
    <w:abstractNumId w:val="75"/>
  </w:num>
  <w:num w:numId="62">
    <w:abstractNumId w:val="69"/>
  </w:num>
  <w:num w:numId="63">
    <w:abstractNumId w:val="89"/>
  </w:num>
  <w:num w:numId="64">
    <w:abstractNumId w:val="84"/>
  </w:num>
  <w:num w:numId="65">
    <w:abstractNumId w:val="39"/>
  </w:num>
  <w:num w:numId="66">
    <w:abstractNumId w:val="42"/>
  </w:num>
  <w:num w:numId="67">
    <w:abstractNumId w:val="60"/>
  </w:num>
  <w:num w:numId="68">
    <w:abstractNumId w:val="53"/>
  </w:num>
  <w:num w:numId="69">
    <w:abstractNumId w:val="78"/>
  </w:num>
  <w:num w:numId="70">
    <w:abstractNumId w:val="24"/>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lvlOverride w:ilvl="2"/>
    <w:lvlOverride w:ilvl="3"/>
    <w:lvlOverride w:ilvl="4"/>
    <w:lvlOverride w:ilvl="5"/>
    <w:lvlOverride w:ilvl="6"/>
    <w:lvlOverride w:ilvl="7"/>
    <w:lvlOverride w:ilvl="8"/>
  </w:num>
  <w:num w:numId="73">
    <w:abstractNumId w:val="25"/>
  </w:num>
  <w:num w:numId="74">
    <w:abstractNumId w:val="11"/>
  </w:num>
  <w:num w:numId="75">
    <w:abstractNumId w:val="8"/>
  </w:num>
  <w:num w:numId="76">
    <w:abstractNumId w:val="95"/>
  </w:num>
  <w:num w:numId="77">
    <w:abstractNumId w:val="19"/>
  </w:num>
  <w:num w:numId="78">
    <w:abstractNumId w:val="41"/>
  </w:num>
  <w:num w:numId="79">
    <w:abstractNumId w:val="29"/>
  </w:num>
  <w:num w:numId="80">
    <w:abstractNumId w:val="52"/>
  </w:num>
  <w:num w:numId="81">
    <w:abstractNumId w:val="45"/>
  </w:num>
  <w:num w:numId="82">
    <w:abstractNumId w:val="22"/>
  </w:num>
  <w:num w:numId="83">
    <w:abstractNumId w:val="47"/>
  </w:num>
  <w:num w:numId="84">
    <w:abstractNumId w:val="13"/>
  </w:num>
  <w:num w:numId="85">
    <w:abstractNumId w:val="71"/>
  </w:num>
  <w:num w:numId="86">
    <w:abstractNumId w:val="54"/>
  </w:num>
  <w:num w:numId="87">
    <w:abstractNumId w:val="56"/>
  </w:num>
  <w:num w:numId="88">
    <w:abstractNumId w:val="30"/>
  </w:num>
  <w:num w:numId="89">
    <w:abstractNumId w:val="87"/>
  </w:num>
  <w:num w:numId="90">
    <w:abstractNumId w:val="91"/>
  </w:num>
  <w:num w:numId="91">
    <w:abstractNumId w:val="65"/>
  </w:num>
  <w:num w:numId="92">
    <w:abstractNumId w:val="77"/>
  </w:num>
  <w:num w:numId="93">
    <w:abstractNumId w:val="1"/>
  </w:num>
  <w:num w:numId="94">
    <w:abstractNumId w:val="2"/>
  </w:num>
  <w:num w:numId="95">
    <w:abstractNumId w:val="0"/>
  </w:num>
  <w:num w:numId="96">
    <w:abstractNumId w:val="38"/>
  </w:num>
  <w:num w:numId="97">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05E12"/>
    <w:rsid w:val="00012037"/>
    <w:rsid w:val="00013B3A"/>
    <w:rsid w:val="00030646"/>
    <w:rsid w:val="00035BF5"/>
    <w:rsid w:val="000463CA"/>
    <w:rsid w:val="00060E0D"/>
    <w:rsid w:val="000622BB"/>
    <w:rsid w:val="00062B55"/>
    <w:rsid w:val="00063C64"/>
    <w:rsid w:val="00064D6D"/>
    <w:rsid w:val="00071C7A"/>
    <w:rsid w:val="000737FD"/>
    <w:rsid w:val="00077D5E"/>
    <w:rsid w:val="00084494"/>
    <w:rsid w:val="00090B29"/>
    <w:rsid w:val="00090E99"/>
    <w:rsid w:val="00092705"/>
    <w:rsid w:val="00093CA0"/>
    <w:rsid w:val="00095A48"/>
    <w:rsid w:val="00097B05"/>
    <w:rsid w:val="000A1579"/>
    <w:rsid w:val="000C29BD"/>
    <w:rsid w:val="000C43C5"/>
    <w:rsid w:val="000D35AA"/>
    <w:rsid w:val="000E7543"/>
    <w:rsid w:val="000F1BC9"/>
    <w:rsid w:val="00103B05"/>
    <w:rsid w:val="001064B2"/>
    <w:rsid w:val="001175E6"/>
    <w:rsid w:val="0012128B"/>
    <w:rsid w:val="00130657"/>
    <w:rsid w:val="00156F5F"/>
    <w:rsid w:val="00160152"/>
    <w:rsid w:val="00173BE2"/>
    <w:rsid w:val="00174F96"/>
    <w:rsid w:val="0017738D"/>
    <w:rsid w:val="00192F05"/>
    <w:rsid w:val="001967A5"/>
    <w:rsid w:val="0019733E"/>
    <w:rsid w:val="001A34DF"/>
    <w:rsid w:val="001D6F9F"/>
    <w:rsid w:val="001D772C"/>
    <w:rsid w:val="001E746B"/>
    <w:rsid w:val="001F33F6"/>
    <w:rsid w:val="00202FA9"/>
    <w:rsid w:val="00206C3A"/>
    <w:rsid w:val="00213B20"/>
    <w:rsid w:val="00214EDC"/>
    <w:rsid w:val="00221E54"/>
    <w:rsid w:val="00224898"/>
    <w:rsid w:val="00242C27"/>
    <w:rsid w:val="0024597B"/>
    <w:rsid w:val="00250E49"/>
    <w:rsid w:val="00255EF0"/>
    <w:rsid w:val="0026090D"/>
    <w:rsid w:val="00265262"/>
    <w:rsid w:val="00272053"/>
    <w:rsid w:val="002721E3"/>
    <w:rsid w:val="00280DBA"/>
    <w:rsid w:val="00283EF2"/>
    <w:rsid w:val="002941EB"/>
    <w:rsid w:val="002A0ACD"/>
    <w:rsid w:val="002D1BA6"/>
    <w:rsid w:val="002D49A7"/>
    <w:rsid w:val="002E500A"/>
    <w:rsid w:val="002F0ADE"/>
    <w:rsid w:val="002F4127"/>
    <w:rsid w:val="0031759E"/>
    <w:rsid w:val="003209B3"/>
    <w:rsid w:val="00321C13"/>
    <w:rsid w:val="00330B53"/>
    <w:rsid w:val="00333391"/>
    <w:rsid w:val="00334F37"/>
    <w:rsid w:val="00353917"/>
    <w:rsid w:val="00354CC4"/>
    <w:rsid w:val="003708BF"/>
    <w:rsid w:val="00371D82"/>
    <w:rsid w:val="003965C4"/>
    <w:rsid w:val="003A6D7B"/>
    <w:rsid w:val="003B1B39"/>
    <w:rsid w:val="003D0FD5"/>
    <w:rsid w:val="003D20DB"/>
    <w:rsid w:val="003D33C8"/>
    <w:rsid w:val="003E603A"/>
    <w:rsid w:val="003E699C"/>
    <w:rsid w:val="003E7A9B"/>
    <w:rsid w:val="003F1A04"/>
    <w:rsid w:val="003F7580"/>
    <w:rsid w:val="00400EA6"/>
    <w:rsid w:val="00407BDB"/>
    <w:rsid w:val="00410594"/>
    <w:rsid w:val="00410B09"/>
    <w:rsid w:val="00410F8C"/>
    <w:rsid w:val="00411DB2"/>
    <w:rsid w:val="0041409F"/>
    <w:rsid w:val="00421595"/>
    <w:rsid w:val="00444B95"/>
    <w:rsid w:val="00452C84"/>
    <w:rsid w:val="0045765A"/>
    <w:rsid w:val="00460676"/>
    <w:rsid w:val="00460D02"/>
    <w:rsid w:val="00467F37"/>
    <w:rsid w:val="004726D2"/>
    <w:rsid w:val="00477385"/>
    <w:rsid w:val="00497321"/>
    <w:rsid w:val="004A045C"/>
    <w:rsid w:val="004A1C45"/>
    <w:rsid w:val="004A3956"/>
    <w:rsid w:val="004A4CBE"/>
    <w:rsid w:val="004B1039"/>
    <w:rsid w:val="004B1CF9"/>
    <w:rsid w:val="004B1EED"/>
    <w:rsid w:val="004C5861"/>
    <w:rsid w:val="004D1CF1"/>
    <w:rsid w:val="004E298C"/>
    <w:rsid w:val="004E7245"/>
    <w:rsid w:val="00502AA8"/>
    <w:rsid w:val="00511A40"/>
    <w:rsid w:val="0051259B"/>
    <w:rsid w:val="00526138"/>
    <w:rsid w:val="005278C4"/>
    <w:rsid w:val="00530447"/>
    <w:rsid w:val="00547202"/>
    <w:rsid w:val="005560FC"/>
    <w:rsid w:val="005571F8"/>
    <w:rsid w:val="005602F5"/>
    <w:rsid w:val="00561004"/>
    <w:rsid w:val="0056267D"/>
    <w:rsid w:val="0056330E"/>
    <w:rsid w:val="00594933"/>
    <w:rsid w:val="005A1FEB"/>
    <w:rsid w:val="005B0375"/>
    <w:rsid w:val="005B7440"/>
    <w:rsid w:val="005B7D29"/>
    <w:rsid w:val="005D2489"/>
    <w:rsid w:val="005E6246"/>
    <w:rsid w:val="00605F95"/>
    <w:rsid w:val="006245C4"/>
    <w:rsid w:val="00634426"/>
    <w:rsid w:val="00635170"/>
    <w:rsid w:val="00653F77"/>
    <w:rsid w:val="00654DE5"/>
    <w:rsid w:val="006558E4"/>
    <w:rsid w:val="00656446"/>
    <w:rsid w:val="00671005"/>
    <w:rsid w:val="006869D1"/>
    <w:rsid w:val="00687BF7"/>
    <w:rsid w:val="00693CA7"/>
    <w:rsid w:val="006A216B"/>
    <w:rsid w:val="006C5A09"/>
    <w:rsid w:val="006C74D2"/>
    <w:rsid w:val="006D16E8"/>
    <w:rsid w:val="006D3E1A"/>
    <w:rsid w:val="006E3EF8"/>
    <w:rsid w:val="006F2959"/>
    <w:rsid w:val="006F51B9"/>
    <w:rsid w:val="00721E64"/>
    <w:rsid w:val="00722C84"/>
    <w:rsid w:val="0072561F"/>
    <w:rsid w:val="00725F99"/>
    <w:rsid w:val="00727561"/>
    <w:rsid w:val="007436A4"/>
    <w:rsid w:val="007518CC"/>
    <w:rsid w:val="00752A62"/>
    <w:rsid w:val="00765C4D"/>
    <w:rsid w:val="00766B40"/>
    <w:rsid w:val="00770E7F"/>
    <w:rsid w:val="0078131F"/>
    <w:rsid w:val="00783E19"/>
    <w:rsid w:val="00784E4B"/>
    <w:rsid w:val="007871B3"/>
    <w:rsid w:val="007A06A0"/>
    <w:rsid w:val="007A2E98"/>
    <w:rsid w:val="007A4867"/>
    <w:rsid w:val="007A5868"/>
    <w:rsid w:val="007B0739"/>
    <w:rsid w:val="007B3224"/>
    <w:rsid w:val="007B5508"/>
    <w:rsid w:val="007B63E7"/>
    <w:rsid w:val="007D439D"/>
    <w:rsid w:val="007E0CF3"/>
    <w:rsid w:val="007F02C7"/>
    <w:rsid w:val="007F339D"/>
    <w:rsid w:val="00805D52"/>
    <w:rsid w:val="00811BAF"/>
    <w:rsid w:val="00812E9C"/>
    <w:rsid w:val="00813E07"/>
    <w:rsid w:val="00856EEE"/>
    <w:rsid w:val="00857942"/>
    <w:rsid w:val="0086263E"/>
    <w:rsid w:val="00876090"/>
    <w:rsid w:val="00882AE6"/>
    <w:rsid w:val="008A4289"/>
    <w:rsid w:val="008B1B4E"/>
    <w:rsid w:val="008B4ECB"/>
    <w:rsid w:val="008C4E89"/>
    <w:rsid w:val="008C5612"/>
    <w:rsid w:val="008C7292"/>
    <w:rsid w:val="008D5A45"/>
    <w:rsid w:val="008F1A2C"/>
    <w:rsid w:val="009051B4"/>
    <w:rsid w:val="00905FA1"/>
    <w:rsid w:val="009075F0"/>
    <w:rsid w:val="0092215C"/>
    <w:rsid w:val="0092734F"/>
    <w:rsid w:val="00927413"/>
    <w:rsid w:val="00933BEC"/>
    <w:rsid w:val="00940F43"/>
    <w:rsid w:val="009422D8"/>
    <w:rsid w:val="0096163E"/>
    <w:rsid w:val="009648EA"/>
    <w:rsid w:val="00964A92"/>
    <w:rsid w:val="00970AB2"/>
    <w:rsid w:val="00973587"/>
    <w:rsid w:val="00974486"/>
    <w:rsid w:val="00974F92"/>
    <w:rsid w:val="00985C53"/>
    <w:rsid w:val="009B2511"/>
    <w:rsid w:val="009B45A4"/>
    <w:rsid w:val="009D237B"/>
    <w:rsid w:val="009D404A"/>
    <w:rsid w:val="009E068F"/>
    <w:rsid w:val="009F0FB4"/>
    <w:rsid w:val="00A04E5B"/>
    <w:rsid w:val="00A170E0"/>
    <w:rsid w:val="00A23168"/>
    <w:rsid w:val="00A248A1"/>
    <w:rsid w:val="00A27A7E"/>
    <w:rsid w:val="00A44BCB"/>
    <w:rsid w:val="00A57157"/>
    <w:rsid w:val="00A6184E"/>
    <w:rsid w:val="00A64BE6"/>
    <w:rsid w:val="00A704D0"/>
    <w:rsid w:val="00A763E9"/>
    <w:rsid w:val="00A824FB"/>
    <w:rsid w:val="00A83BD0"/>
    <w:rsid w:val="00A87228"/>
    <w:rsid w:val="00A915F1"/>
    <w:rsid w:val="00AA1852"/>
    <w:rsid w:val="00AA23FA"/>
    <w:rsid w:val="00AB4C35"/>
    <w:rsid w:val="00AB6ABA"/>
    <w:rsid w:val="00AC09E8"/>
    <w:rsid w:val="00AC524B"/>
    <w:rsid w:val="00AC5877"/>
    <w:rsid w:val="00AD1DA0"/>
    <w:rsid w:val="00AD73EA"/>
    <w:rsid w:val="00AD7569"/>
    <w:rsid w:val="00AE5707"/>
    <w:rsid w:val="00B01A55"/>
    <w:rsid w:val="00B03CDD"/>
    <w:rsid w:val="00B1269E"/>
    <w:rsid w:val="00B133DF"/>
    <w:rsid w:val="00B1609C"/>
    <w:rsid w:val="00B16759"/>
    <w:rsid w:val="00B35E59"/>
    <w:rsid w:val="00B375FE"/>
    <w:rsid w:val="00B63572"/>
    <w:rsid w:val="00B66FFA"/>
    <w:rsid w:val="00B73E8F"/>
    <w:rsid w:val="00B83864"/>
    <w:rsid w:val="00B92A9A"/>
    <w:rsid w:val="00BA2942"/>
    <w:rsid w:val="00BB4020"/>
    <w:rsid w:val="00BC4FBF"/>
    <w:rsid w:val="00BD4C9B"/>
    <w:rsid w:val="00BD67A1"/>
    <w:rsid w:val="00BD697C"/>
    <w:rsid w:val="00BE2FD9"/>
    <w:rsid w:val="00BE5197"/>
    <w:rsid w:val="00BF5627"/>
    <w:rsid w:val="00C02F53"/>
    <w:rsid w:val="00C0614C"/>
    <w:rsid w:val="00C33DB4"/>
    <w:rsid w:val="00C34701"/>
    <w:rsid w:val="00C4357F"/>
    <w:rsid w:val="00C46FE8"/>
    <w:rsid w:val="00C57245"/>
    <w:rsid w:val="00C621B5"/>
    <w:rsid w:val="00C64837"/>
    <w:rsid w:val="00C84930"/>
    <w:rsid w:val="00C852DE"/>
    <w:rsid w:val="00C900D4"/>
    <w:rsid w:val="00CC694C"/>
    <w:rsid w:val="00CC7410"/>
    <w:rsid w:val="00CC7712"/>
    <w:rsid w:val="00CD0CC5"/>
    <w:rsid w:val="00CE1A47"/>
    <w:rsid w:val="00D04F4D"/>
    <w:rsid w:val="00D113E4"/>
    <w:rsid w:val="00D14DFF"/>
    <w:rsid w:val="00D170C9"/>
    <w:rsid w:val="00D221A2"/>
    <w:rsid w:val="00D23B26"/>
    <w:rsid w:val="00D4100F"/>
    <w:rsid w:val="00D47A3C"/>
    <w:rsid w:val="00D52C4C"/>
    <w:rsid w:val="00D606B0"/>
    <w:rsid w:val="00D639EF"/>
    <w:rsid w:val="00D7054F"/>
    <w:rsid w:val="00D764C3"/>
    <w:rsid w:val="00D84D05"/>
    <w:rsid w:val="00D8585D"/>
    <w:rsid w:val="00D858FB"/>
    <w:rsid w:val="00DA71BE"/>
    <w:rsid w:val="00DA7709"/>
    <w:rsid w:val="00DB4FDD"/>
    <w:rsid w:val="00DC461D"/>
    <w:rsid w:val="00DC7F35"/>
    <w:rsid w:val="00DD2061"/>
    <w:rsid w:val="00DF0D3E"/>
    <w:rsid w:val="00DF68EA"/>
    <w:rsid w:val="00E00F63"/>
    <w:rsid w:val="00E01AF2"/>
    <w:rsid w:val="00E142AE"/>
    <w:rsid w:val="00E14380"/>
    <w:rsid w:val="00E21BDE"/>
    <w:rsid w:val="00E243DA"/>
    <w:rsid w:val="00E27552"/>
    <w:rsid w:val="00E307DB"/>
    <w:rsid w:val="00E32726"/>
    <w:rsid w:val="00E34B4F"/>
    <w:rsid w:val="00E42193"/>
    <w:rsid w:val="00E520F2"/>
    <w:rsid w:val="00E73C86"/>
    <w:rsid w:val="00E85D4F"/>
    <w:rsid w:val="00E86F27"/>
    <w:rsid w:val="00E957FA"/>
    <w:rsid w:val="00EA2734"/>
    <w:rsid w:val="00EA7F87"/>
    <w:rsid w:val="00EC56D8"/>
    <w:rsid w:val="00ED4A77"/>
    <w:rsid w:val="00EE4AE2"/>
    <w:rsid w:val="00EF0CD0"/>
    <w:rsid w:val="00EF12EA"/>
    <w:rsid w:val="00EF7254"/>
    <w:rsid w:val="00F0214A"/>
    <w:rsid w:val="00F04394"/>
    <w:rsid w:val="00F2550A"/>
    <w:rsid w:val="00F31267"/>
    <w:rsid w:val="00F320D8"/>
    <w:rsid w:val="00F5458A"/>
    <w:rsid w:val="00F565B6"/>
    <w:rsid w:val="00F570D2"/>
    <w:rsid w:val="00F60FC5"/>
    <w:rsid w:val="00F653D5"/>
    <w:rsid w:val="00F66A9C"/>
    <w:rsid w:val="00F75700"/>
    <w:rsid w:val="00F776E9"/>
    <w:rsid w:val="00F90A5A"/>
    <w:rsid w:val="00F93E19"/>
    <w:rsid w:val="00FA497E"/>
    <w:rsid w:val="00FA54AB"/>
    <w:rsid w:val="00FB165B"/>
    <w:rsid w:val="00FB21CD"/>
    <w:rsid w:val="00FC2A4A"/>
    <w:rsid w:val="00FC3AD9"/>
    <w:rsid w:val="00FC5EFB"/>
    <w:rsid w:val="00FC7544"/>
    <w:rsid w:val="00FE2465"/>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uiPriority w:val="99"/>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uiPriority w:val="99"/>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qFormat/>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5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qFormat/>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qFormat/>
    <w:rsid w:val="005E6246"/>
    <w:rPr>
      <w:sz w:val="20"/>
      <w:szCs w:val="20"/>
      <w:shd w:val="clear" w:color="auto" w:fill="FFFFFF"/>
    </w:rPr>
  </w:style>
  <w:style w:type="paragraph" w:customStyle="1" w:styleId="Cuerpodeltexto20">
    <w:name w:val="Cuerpo del texto (2)"/>
    <w:basedOn w:val="Normal"/>
    <w:link w:val="Cuerpodeltexto2"/>
    <w:qFormat/>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qFormat/>
    <w:rsid w:val="005E6246"/>
    <w:rPr>
      <w:b/>
      <w:bCs/>
      <w:sz w:val="20"/>
      <w:szCs w:val="20"/>
      <w:shd w:val="clear" w:color="auto" w:fill="FFFFFF"/>
    </w:rPr>
  </w:style>
  <w:style w:type="paragraph" w:customStyle="1" w:styleId="Ttulo51">
    <w:name w:val="Título #5"/>
    <w:basedOn w:val="Normal"/>
    <w:link w:val="Ttulo50"/>
    <w:qFormat/>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qFormat/>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 w:type="table" w:styleId="Tablanormal2">
    <w:name w:val="Plain Table 2"/>
    <w:basedOn w:val="Tablanormal"/>
    <w:uiPriority w:val="42"/>
    <w:rsid w:val="00FC5EF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FC5EFB"/>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www.nafin.com.mx" TargetMode="Externa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yperlink" Target="http://www.NAFI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footer" Target="footer1.xml"/><Relationship Id="rId10" Type="http://schemas.openxmlformats.org/officeDocument/2006/relationships/hyperlink" Target="https://comprasmx.buengobierno.gob.m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DD01-EF41-4F89-B32A-CC1362CE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130</Pages>
  <Words>36667</Words>
  <Characters>201674</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13</cp:revision>
  <cp:lastPrinted>2025-08-06T18:52:00Z</cp:lastPrinted>
  <dcterms:created xsi:type="dcterms:W3CDTF">2025-07-30T16:07:00Z</dcterms:created>
  <dcterms:modified xsi:type="dcterms:W3CDTF">2025-08-13T01:24:00Z</dcterms:modified>
</cp:coreProperties>
</file>